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A9" w:rsidRDefault="00BC69A9" w:rsidP="00F10E73">
      <w:pPr>
        <w:spacing w:after="0" w:line="240" w:lineRule="auto"/>
        <w:rPr>
          <w:rFonts w:asciiTheme="majorHAnsi" w:eastAsia="Calibri" w:hAnsiTheme="majorHAnsi" w:cs="Times New Roman"/>
          <w:b/>
        </w:rPr>
      </w:pPr>
    </w:p>
    <w:p w:rsidR="00BC69A9" w:rsidRPr="00942ABE" w:rsidRDefault="00BC69A9" w:rsidP="00F10E73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hr-HR"/>
        </w:rPr>
      </w:pPr>
      <w:r w:rsidRPr="00942ABE">
        <w:rPr>
          <w:rFonts w:ascii="Cambria" w:eastAsia="SimSun" w:hAnsi="Cambria" w:cs="Mangal"/>
          <w:b/>
          <w:kern w:val="3"/>
          <w:lang w:eastAsia="hr-HR"/>
        </w:rPr>
        <w:t xml:space="preserve">                   </w:t>
      </w:r>
      <w:r w:rsidRPr="00942ABE">
        <w:rPr>
          <w:rFonts w:ascii="Cambria" w:eastAsia="SimSun" w:hAnsi="Cambria" w:cs="Mangal"/>
          <w:b/>
          <w:noProof/>
          <w:kern w:val="3"/>
          <w:lang w:eastAsia="hr-HR"/>
        </w:rPr>
        <w:drawing>
          <wp:inline distT="0" distB="0" distL="0" distR="0" wp14:anchorId="4061A324" wp14:editId="7CBC770A">
            <wp:extent cx="332110" cy="441161"/>
            <wp:effectExtent l="0" t="0" r="0" b="0"/>
            <wp:docPr id="2" name="Slika 1" descr="Coat_of_arms_of_Croat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10" cy="4411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C69A9" w:rsidRPr="00942ABE" w:rsidRDefault="00BC69A9" w:rsidP="00F10E73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Mangal"/>
          <w:b/>
          <w:kern w:val="3"/>
          <w:lang w:eastAsia="hr-HR"/>
        </w:rPr>
      </w:pPr>
      <w:r w:rsidRPr="00942ABE">
        <w:rPr>
          <w:rFonts w:ascii="Cambria" w:eastAsia="SimSun" w:hAnsi="Cambria" w:cs="Mangal"/>
          <w:b/>
          <w:kern w:val="3"/>
          <w:lang w:eastAsia="hr-HR"/>
        </w:rPr>
        <w:t>REPUBLIKA HRVATSKA</w:t>
      </w:r>
    </w:p>
    <w:p w:rsidR="00BC69A9" w:rsidRPr="00942ABE" w:rsidRDefault="00BC69A9" w:rsidP="00F10E73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Mangal"/>
          <w:b/>
          <w:kern w:val="3"/>
          <w:lang w:eastAsia="hr-HR"/>
        </w:rPr>
      </w:pPr>
      <w:r w:rsidRPr="00942ABE">
        <w:rPr>
          <w:rFonts w:ascii="Cambria" w:eastAsia="SimSun" w:hAnsi="Cambria" w:cs="Mangal"/>
          <w:b/>
          <w:kern w:val="3"/>
          <w:lang w:eastAsia="hr-HR"/>
        </w:rPr>
        <w:t>ZADARSKA ŽUPANIJA</w:t>
      </w:r>
    </w:p>
    <w:p w:rsidR="00BC69A9" w:rsidRPr="00942ABE" w:rsidRDefault="00BC69A9" w:rsidP="00F10E73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hr-HR"/>
        </w:rPr>
      </w:pPr>
      <w:r w:rsidRPr="00942ABE">
        <w:rPr>
          <w:rFonts w:ascii="Cambria" w:eastAsia="SimSun" w:hAnsi="Cambria" w:cs="Mangal"/>
          <w:b/>
          <w:noProof/>
          <w:kern w:val="3"/>
          <w:lang w:eastAsia="hr-HR"/>
        </w:rPr>
        <w:drawing>
          <wp:anchor distT="0" distB="0" distL="114300" distR="114300" simplePos="0" relativeHeight="251659264" behindDoc="0" locked="0" layoutInCell="1" allowOverlap="1" wp14:anchorId="652FA81A" wp14:editId="7050D5D1">
            <wp:simplePos x="0" y="0"/>
            <wp:positionH relativeFrom="column">
              <wp:posOffset>108585</wp:posOffset>
            </wp:positionH>
            <wp:positionV relativeFrom="paragraph">
              <wp:posOffset>57780</wp:posOffset>
            </wp:positionV>
            <wp:extent cx="207641" cy="263520"/>
            <wp:effectExtent l="0" t="0" r="1909" b="3180"/>
            <wp:wrapSquare wrapText="bothSides"/>
            <wp:docPr id="3" name="Slika 4" descr="Povezana sli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641" cy="263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942ABE">
        <w:rPr>
          <w:rFonts w:ascii="Cambria" w:eastAsia="SimSun" w:hAnsi="Cambria" w:cs="Mangal"/>
          <w:b/>
          <w:kern w:val="3"/>
          <w:lang w:eastAsia="hr-HR"/>
        </w:rPr>
        <w:t>OPĆINA SVETI FILIP I JAKOV</w:t>
      </w:r>
    </w:p>
    <w:p w:rsidR="00BC69A9" w:rsidRPr="00942ABE" w:rsidRDefault="00BC69A9" w:rsidP="00F10E73">
      <w:pPr>
        <w:widowControl w:val="0"/>
        <w:suppressAutoHyphens/>
        <w:autoSpaceDN w:val="0"/>
        <w:spacing w:after="0" w:line="240" w:lineRule="auto"/>
        <w:textAlignment w:val="baseline"/>
        <w:rPr>
          <w:rFonts w:ascii="Cambria" w:eastAsia="SimSun" w:hAnsi="Cambria" w:cs="Mangal"/>
          <w:b/>
          <w:kern w:val="3"/>
          <w:lang w:eastAsia="hr-HR"/>
        </w:rPr>
      </w:pPr>
      <w:r w:rsidRPr="00942ABE">
        <w:rPr>
          <w:rFonts w:ascii="Cambria" w:eastAsia="SimSun" w:hAnsi="Cambria" w:cs="Mangal"/>
          <w:b/>
          <w:kern w:val="3"/>
          <w:lang w:eastAsia="hr-HR"/>
        </w:rPr>
        <w:t>Općinski načelnik</w:t>
      </w:r>
    </w:p>
    <w:p w:rsidR="00247490" w:rsidRPr="00BC69A9" w:rsidRDefault="00247490" w:rsidP="00F10E73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BC69A9">
        <w:rPr>
          <w:rFonts w:asciiTheme="majorHAnsi" w:eastAsia="Calibri" w:hAnsiTheme="majorHAnsi" w:cs="Times New Roman"/>
          <w:b/>
        </w:rPr>
        <w:t xml:space="preserve">KLASA: </w:t>
      </w:r>
      <w:r w:rsidR="00C51FB1" w:rsidRPr="00C51FB1">
        <w:rPr>
          <w:rFonts w:asciiTheme="majorHAnsi" w:eastAsia="Calibri" w:hAnsiTheme="majorHAnsi" w:cs="Times New Roman"/>
          <w:b/>
        </w:rPr>
        <w:t>360-01/25-01/05</w:t>
      </w:r>
    </w:p>
    <w:p w:rsidR="00247490" w:rsidRPr="00BC69A9" w:rsidRDefault="00247490" w:rsidP="00F10E73">
      <w:pPr>
        <w:spacing w:after="0" w:line="240" w:lineRule="auto"/>
        <w:rPr>
          <w:rFonts w:asciiTheme="majorHAnsi" w:eastAsia="Calibri" w:hAnsiTheme="majorHAnsi" w:cs="Times New Roman"/>
          <w:b/>
        </w:rPr>
      </w:pPr>
      <w:r w:rsidRPr="00BC69A9">
        <w:rPr>
          <w:rFonts w:asciiTheme="majorHAnsi" w:eastAsia="Calibri" w:hAnsiTheme="majorHAnsi" w:cs="Times New Roman"/>
          <w:b/>
        </w:rPr>
        <w:t xml:space="preserve">URBROJ: </w:t>
      </w:r>
      <w:r w:rsidR="00187F6F">
        <w:rPr>
          <w:rFonts w:asciiTheme="majorHAnsi" w:eastAsia="Calibri" w:hAnsiTheme="majorHAnsi" w:cs="Times New Roman"/>
          <w:b/>
        </w:rPr>
        <w:t>2198-19-03-01/</w:t>
      </w:r>
      <w:proofErr w:type="spellStart"/>
      <w:r w:rsidR="00187F6F">
        <w:rPr>
          <w:rFonts w:asciiTheme="majorHAnsi" w:eastAsia="Calibri" w:hAnsiTheme="majorHAnsi" w:cs="Times New Roman"/>
          <w:b/>
        </w:rPr>
        <w:t>01</w:t>
      </w:r>
      <w:proofErr w:type="spellEnd"/>
      <w:r w:rsidR="00187F6F">
        <w:rPr>
          <w:rFonts w:asciiTheme="majorHAnsi" w:eastAsia="Calibri" w:hAnsiTheme="majorHAnsi" w:cs="Times New Roman"/>
          <w:b/>
        </w:rPr>
        <w:t>-25-3</w:t>
      </w:r>
    </w:p>
    <w:p w:rsidR="00366017" w:rsidRDefault="00247490" w:rsidP="00366017">
      <w:pPr>
        <w:tabs>
          <w:tab w:val="left" w:pos="8676"/>
        </w:tabs>
        <w:spacing w:after="0" w:line="240" w:lineRule="auto"/>
        <w:rPr>
          <w:rFonts w:asciiTheme="majorHAnsi" w:eastAsia="Calibri" w:hAnsiTheme="majorHAnsi" w:cs="Times New Roman"/>
          <w:b/>
        </w:rPr>
      </w:pPr>
      <w:r w:rsidRPr="00BC69A9">
        <w:rPr>
          <w:rFonts w:asciiTheme="majorHAnsi" w:eastAsia="Calibri" w:hAnsiTheme="majorHAnsi" w:cs="Times New Roman"/>
          <w:b/>
        </w:rPr>
        <w:t xml:space="preserve">Sv. </w:t>
      </w:r>
      <w:r w:rsidR="006528BC">
        <w:rPr>
          <w:rFonts w:asciiTheme="majorHAnsi" w:eastAsia="Calibri" w:hAnsiTheme="majorHAnsi" w:cs="Times New Roman"/>
          <w:b/>
        </w:rPr>
        <w:t xml:space="preserve">Filip i Jakov, </w:t>
      </w:r>
      <w:r w:rsidR="00187F6F">
        <w:rPr>
          <w:rFonts w:asciiTheme="majorHAnsi" w:eastAsia="Calibri" w:hAnsiTheme="majorHAnsi" w:cs="Times New Roman"/>
          <w:b/>
        </w:rPr>
        <w:t xml:space="preserve">14. studenog </w:t>
      </w:r>
      <w:r w:rsidR="00626700">
        <w:rPr>
          <w:rFonts w:asciiTheme="majorHAnsi" w:eastAsia="Calibri" w:hAnsiTheme="majorHAnsi" w:cs="Times New Roman"/>
          <w:b/>
        </w:rPr>
        <w:t>2025</w:t>
      </w:r>
      <w:r w:rsidRPr="00BC69A9">
        <w:rPr>
          <w:rFonts w:asciiTheme="majorHAnsi" w:eastAsia="Calibri" w:hAnsiTheme="majorHAnsi" w:cs="Times New Roman"/>
          <w:b/>
        </w:rPr>
        <w:t>. godine</w:t>
      </w:r>
    </w:p>
    <w:p w:rsidR="00366017" w:rsidRDefault="00187F6F" w:rsidP="00187F6F">
      <w:pPr>
        <w:tabs>
          <w:tab w:val="left" w:pos="1992"/>
        </w:tabs>
        <w:spacing w:after="0" w:line="240" w:lineRule="auto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ab/>
      </w:r>
    </w:p>
    <w:p w:rsidR="00247490" w:rsidRDefault="00366017" w:rsidP="00366017">
      <w:pPr>
        <w:tabs>
          <w:tab w:val="left" w:pos="8676"/>
        </w:tabs>
        <w:spacing w:after="0" w:line="240" w:lineRule="auto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                                                                                                                                                                   OPĆINSKOM VIJEĆU</w:t>
      </w:r>
      <w:r>
        <w:rPr>
          <w:rFonts w:asciiTheme="majorHAnsi" w:eastAsia="Calibri" w:hAnsiTheme="majorHAnsi" w:cs="Times New Roman"/>
          <w:b/>
        </w:rPr>
        <w:br/>
        <w:t xml:space="preserve">                                                                                                                                                          OPĆINE SVETI FILIP I JAKOV</w:t>
      </w:r>
    </w:p>
    <w:p w:rsidR="00366017" w:rsidRDefault="00366017" w:rsidP="00366017">
      <w:pPr>
        <w:tabs>
          <w:tab w:val="left" w:pos="7800"/>
        </w:tabs>
        <w:spacing w:after="0" w:line="240" w:lineRule="auto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ab/>
        <w:t xml:space="preserve">putem Predsjednika                              </w:t>
      </w:r>
    </w:p>
    <w:p w:rsidR="00366017" w:rsidRDefault="00366017" w:rsidP="00366017">
      <w:pPr>
        <w:tabs>
          <w:tab w:val="left" w:pos="7800"/>
        </w:tabs>
        <w:spacing w:after="0" w:line="240" w:lineRule="auto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                                                                                                                                                                       Općinskog vijeća</w:t>
      </w:r>
    </w:p>
    <w:p w:rsidR="00366017" w:rsidRPr="00BC69A9" w:rsidRDefault="00366017" w:rsidP="00366017">
      <w:pPr>
        <w:tabs>
          <w:tab w:val="left" w:pos="7800"/>
        </w:tabs>
        <w:spacing w:after="0" w:line="240" w:lineRule="auto"/>
        <w:rPr>
          <w:rFonts w:asciiTheme="majorHAnsi" w:eastAsia="Calibri" w:hAnsiTheme="majorHAnsi" w:cs="Times New Roman"/>
          <w:b/>
        </w:rPr>
      </w:pPr>
    </w:p>
    <w:p w:rsidR="00626700" w:rsidRPr="00626700" w:rsidRDefault="00626700" w:rsidP="00F10E73">
      <w:pPr>
        <w:keepNext/>
        <w:keepLines/>
        <w:spacing w:after="0" w:line="240" w:lineRule="auto"/>
        <w:jc w:val="both"/>
        <w:outlineLvl w:val="1"/>
        <w:rPr>
          <w:rFonts w:ascii="Cambria" w:eastAsia="Times New Roman" w:hAnsi="Cambria" w:cs="Times New Roman"/>
          <w:kern w:val="2"/>
          <w14:ligatures w14:val="standardContextual"/>
        </w:rPr>
      </w:pPr>
      <w:r>
        <w:rPr>
          <w:rFonts w:ascii="Cambria" w:eastAsia="Calibri" w:hAnsi="Cambria" w:cs="Times New Roman"/>
          <w:kern w:val="2"/>
          <w14:ligatures w14:val="standardContextual"/>
        </w:rPr>
        <w:t xml:space="preserve">Na temelju </w:t>
      </w:r>
      <w:r w:rsidRPr="00626700">
        <w:rPr>
          <w:rFonts w:ascii="Cambria" w:eastAsia="Calibri" w:hAnsi="Cambria" w:cs="Times New Roman"/>
          <w:kern w:val="2"/>
          <w14:ligatures w14:val="standardContextual"/>
        </w:rPr>
        <w:t xml:space="preserve">članka  48. stavka 1. Zakona o lokalnoj i područnoj (regionalnoj) samoupravi („Narodne novine“ 33/01, 60/01, 129/05, 109/07, 36/09, 125/08, 36/09, 150/11, 19/13 – pročišćeni tekst, 144/12, 137/15 – pročišćeni tekst, 123/17, 98/19, 144/20) </w:t>
      </w:r>
      <w:r w:rsidRPr="00626700">
        <w:rPr>
          <w:rFonts w:ascii="Cambria" w:eastAsia="Times New Roman" w:hAnsi="Cambria" w:cs="Times New Roman"/>
          <w:kern w:val="2"/>
          <w:lang w:eastAsia="hr-HR"/>
          <w14:ligatures w14:val="standardContextual"/>
        </w:rPr>
        <w:t xml:space="preserve">i članka 46. Statuta Općine Sveti Filip i Jakov („Službeni glasnik Općine Sveti Filip i Jakov“ broj 02/14 – </w:t>
      </w:r>
      <w:proofErr w:type="spellStart"/>
      <w:r w:rsidRPr="00626700">
        <w:rPr>
          <w:rFonts w:ascii="Cambria" w:eastAsia="Times New Roman" w:hAnsi="Cambria" w:cs="Times New Roman"/>
          <w:kern w:val="2"/>
          <w:lang w:eastAsia="hr-HR"/>
          <w14:ligatures w14:val="standardContextual"/>
        </w:rPr>
        <w:t>pročišć</w:t>
      </w:r>
      <w:proofErr w:type="spellEnd"/>
      <w:r w:rsidRPr="00626700">
        <w:rPr>
          <w:rFonts w:ascii="Cambria" w:eastAsia="Times New Roman" w:hAnsi="Cambria" w:cs="Times New Roman"/>
          <w:kern w:val="2"/>
          <w:lang w:eastAsia="hr-HR"/>
          <w14:ligatures w14:val="standardContextual"/>
        </w:rPr>
        <w:t xml:space="preserve">. tekst, 06/14,  1/18 , 1/20, 2/21, 16/24 ), </w:t>
      </w:r>
      <w:r w:rsidRPr="00626700">
        <w:rPr>
          <w:rFonts w:ascii="Cambria" w:eastAsia="Times New Roman" w:hAnsi="Cambria" w:cs="Times New Roman"/>
          <w:kern w:val="2"/>
          <w14:ligatures w14:val="standardContextual"/>
        </w:rPr>
        <w:t>Općinski načelnik Op</w:t>
      </w:r>
      <w:r>
        <w:rPr>
          <w:rFonts w:ascii="Cambria" w:eastAsia="Times New Roman" w:hAnsi="Cambria" w:cs="Times New Roman"/>
          <w:kern w:val="2"/>
          <w14:ligatures w14:val="standardContextual"/>
        </w:rPr>
        <w:t>ć</w:t>
      </w:r>
      <w:r w:rsidR="006528BC">
        <w:rPr>
          <w:rFonts w:ascii="Cambria" w:eastAsia="Times New Roman" w:hAnsi="Cambria" w:cs="Times New Roman"/>
          <w:kern w:val="2"/>
          <w14:ligatures w14:val="standardContextual"/>
        </w:rPr>
        <w:t>ine Sveti Filip i Jakov, dana</w:t>
      </w:r>
      <w:r w:rsidR="00187F6F" w:rsidRPr="00187F6F">
        <w:rPr>
          <w:rFonts w:ascii="Cambria" w:eastAsia="Times New Roman" w:hAnsi="Cambria" w:cs="Times New Roman"/>
          <w:kern w:val="2"/>
          <w14:ligatures w14:val="standardContextual"/>
        </w:rPr>
        <w:t>14. studenog 2025. godine</w:t>
      </w:r>
      <w:r w:rsidRPr="00626700">
        <w:rPr>
          <w:rFonts w:ascii="Cambria" w:eastAsia="Times New Roman" w:hAnsi="Cambria" w:cs="Times New Roman"/>
          <w:kern w:val="2"/>
          <w14:ligatures w14:val="standardContextual"/>
        </w:rPr>
        <w:t>, utvrđuje</w:t>
      </w:r>
    </w:p>
    <w:p w:rsidR="00626700" w:rsidRPr="00626700" w:rsidRDefault="00626700" w:rsidP="00F10E73">
      <w:pPr>
        <w:tabs>
          <w:tab w:val="left" w:pos="264"/>
        </w:tabs>
        <w:spacing w:after="0" w:line="240" w:lineRule="auto"/>
        <w:ind w:right="-288"/>
        <w:rPr>
          <w:rFonts w:ascii="Cambria" w:eastAsia="Times New Roman" w:hAnsi="Cambria" w:cs="Times New Roman"/>
          <w:b/>
          <w:lang w:eastAsia="hr-HR"/>
        </w:rPr>
      </w:pPr>
      <w:r w:rsidRPr="00626700">
        <w:rPr>
          <w:rFonts w:ascii="Cambria" w:eastAsia="Calibri" w:hAnsi="Cambria" w:cs="Times New Roman"/>
          <w:kern w:val="2"/>
          <w14:ligatures w14:val="standardContextual"/>
        </w:rPr>
        <w:tab/>
      </w:r>
    </w:p>
    <w:p w:rsidR="00247490" w:rsidRPr="00626700" w:rsidRDefault="00626700" w:rsidP="00F10E73">
      <w:pPr>
        <w:spacing w:after="0" w:line="240" w:lineRule="auto"/>
        <w:ind w:right="-288"/>
        <w:jc w:val="center"/>
        <w:rPr>
          <w:rFonts w:ascii="Cambria" w:eastAsia="Times New Roman" w:hAnsi="Cambria" w:cs="Times New Roman"/>
          <w:b/>
          <w:lang w:eastAsia="hr-HR"/>
        </w:rPr>
      </w:pPr>
      <w:r w:rsidRPr="00626700">
        <w:rPr>
          <w:rFonts w:ascii="Cambria" w:eastAsia="Times New Roman" w:hAnsi="Cambria" w:cs="Times New Roman"/>
          <w:b/>
          <w:lang w:eastAsia="hr-HR"/>
        </w:rPr>
        <w:t>PRIJEDLOG ODLUKE</w:t>
      </w:r>
    </w:p>
    <w:p w:rsidR="00247490" w:rsidRDefault="00D15B21" w:rsidP="00F10E7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  <w:r w:rsidRPr="00D15B21">
        <w:rPr>
          <w:rFonts w:asciiTheme="majorHAnsi" w:hAnsiTheme="majorHAnsi" w:cs="TimesNewRomanPS-BoldMT"/>
          <w:b/>
          <w:bCs/>
        </w:rPr>
        <w:t>o privremenoj zabrani izvođenja gra</w:t>
      </w:r>
      <w:r w:rsidR="006528BC">
        <w:rPr>
          <w:rFonts w:asciiTheme="majorHAnsi" w:hAnsiTheme="majorHAnsi" w:cs="TimesNewRomanPS-BoldMT"/>
          <w:b/>
          <w:bCs/>
        </w:rPr>
        <w:t>đevinskih radova u 2026. godini</w:t>
      </w:r>
    </w:p>
    <w:p w:rsidR="00247490" w:rsidRPr="00B51709" w:rsidRDefault="00247490" w:rsidP="00F10E7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-BoldMT"/>
          <w:b/>
          <w:bCs/>
        </w:rPr>
      </w:pPr>
    </w:p>
    <w:p w:rsidR="00247490" w:rsidRPr="00B51709" w:rsidRDefault="00247490" w:rsidP="00F10E73">
      <w:pPr>
        <w:spacing w:line="240" w:lineRule="auto"/>
        <w:jc w:val="center"/>
        <w:rPr>
          <w:rFonts w:asciiTheme="majorHAnsi" w:eastAsia="Calibri" w:hAnsiTheme="majorHAnsi" w:cs="Times New Roman"/>
          <w:b/>
        </w:rPr>
      </w:pPr>
      <w:r w:rsidRPr="00B51709">
        <w:rPr>
          <w:rFonts w:asciiTheme="majorHAnsi" w:eastAsia="Calibri" w:hAnsiTheme="majorHAnsi" w:cs="Times New Roman"/>
          <w:b/>
        </w:rPr>
        <w:t>-PRIJEDLOG U PRILOGU-</w:t>
      </w:r>
    </w:p>
    <w:p w:rsidR="00247490" w:rsidRPr="00B51709" w:rsidRDefault="00247490" w:rsidP="00F10E73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B51709">
        <w:rPr>
          <w:rFonts w:asciiTheme="majorHAnsi" w:eastAsia="Calibri" w:hAnsiTheme="majorHAnsi" w:cs="Times New Roman"/>
          <w:b/>
        </w:rPr>
        <w:t>Obrazloženje</w:t>
      </w:r>
    </w:p>
    <w:p w:rsidR="00247490" w:rsidRPr="00B51709" w:rsidRDefault="00247490" w:rsidP="00F10E73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  <w:b/>
        </w:rPr>
      </w:pPr>
      <w:r w:rsidRPr="00B51709">
        <w:rPr>
          <w:rFonts w:asciiTheme="majorHAnsi" w:eastAsia="Calibri" w:hAnsiTheme="majorHAnsi" w:cs="Times New Roman"/>
          <w:b/>
        </w:rPr>
        <w:tab/>
      </w:r>
    </w:p>
    <w:p w:rsidR="00247490" w:rsidRDefault="00247490" w:rsidP="00F10E73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B51709">
        <w:rPr>
          <w:rFonts w:asciiTheme="majorHAnsi" w:eastAsia="Calibri" w:hAnsiTheme="majorHAnsi" w:cs="Times New Roman"/>
        </w:rPr>
        <w:t xml:space="preserve">Pravni temelj za  donošenje ove odluke je članak </w:t>
      </w:r>
      <w:r w:rsidRPr="00247490">
        <w:rPr>
          <w:rFonts w:asciiTheme="majorHAnsi" w:eastAsia="Calibri" w:hAnsiTheme="majorHAnsi" w:cs="Times New Roman"/>
        </w:rPr>
        <w:t xml:space="preserve">132. </w:t>
      </w:r>
      <w:r w:rsidR="00187F6F">
        <w:rPr>
          <w:rFonts w:asciiTheme="majorHAnsi" w:eastAsia="Calibri" w:hAnsiTheme="majorHAnsi" w:cs="Times New Roman"/>
        </w:rPr>
        <w:t xml:space="preserve">stavak 1. </w:t>
      </w:r>
      <w:r w:rsidRPr="00247490">
        <w:rPr>
          <w:rFonts w:asciiTheme="majorHAnsi" w:eastAsia="Calibri" w:hAnsiTheme="majorHAnsi" w:cs="Times New Roman"/>
        </w:rPr>
        <w:t>Zakona o gradnji</w:t>
      </w:r>
      <w:r w:rsidR="00841455">
        <w:rPr>
          <w:rFonts w:asciiTheme="majorHAnsi" w:eastAsia="Calibri" w:hAnsiTheme="majorHAnsi" w:cs="Times New Roman"/>
        </w:rPr>
        <w:t>,</w:t>
      </w:r>
      <w:r>
        <w:rPr>
          <w:rFonts w:asciiTheme="majorHAnsi" w:eastAsia="Calibri" w:hAnsiTheme="majorHAnsi" w:cs="Times New Roman"/>
        </w:rPr>
        <w:t xml:space="preserve"> </w:t>
      </w:r>
      <w:r w:rsidR="00010529">
        <w:rPr>
          <w:rFonts w:asciiTheme="majorHAnsi" w:eastAsia="Calibri" w:hAnsiTheme="majorHAnsi" w:cs="Times New Roman"/>
        </w:rPr>
        <w:t xml:space="preserve">prema kojem </w:t>
      </w:r>
      <w:r>
        <w:rPr>
          <w:rFonts w:asciiTheme="majorHAnsi" w:eastAsia="Calibri" w:hAnsiTheme="majorHAnsi" w:cs="Times New Roman"/>
        </w:rPr>
        <w:t>predstavničko tijelo</w:t>
      </w:r>
      <w:r w:rsidR="00010529">
        <w:rPr>
          <w:rFonts w:asciiTheme="majorHAnsi" w:eastAsia="Calibri" w:hAnsiTheme="majorHAnsi" w:cs="Times New Roman"/>
        </w:rPr>
        <w:t xml:space="preserve"> jedinice lokalne samouprave</w:t>
      </w:r>
      <w:r>
        <w:rPr>
          <w:rFonts w:asciiTheme="majorHAnsi" w:eastAsia="Calibri" w:hAnsiTheme="majorHAnsi" w:cs="Times New Roman"/>
        </w:rPr>
        <w:t>, po pribavljenom mišljenju turističke zajednice  može odlu</w:t>
      </w:r>
      <w:r w:rsidR="00841455">
        <w:rPr>
          <w:rFonts w:asciiTheme="majorHAnsi" w:eastAsia="Calibri" w:hAnsiTheme="majorHAnsi" w:cs="Times New Roman"/>
        </w:rPr>
        <w:t>kom za određene vrste građevina</w:t>
      </w:r>
      <w:r>
        <w:rPr>
          <w:rFonts w:asciiTheme="majorHAnsi" w:eastAsia="Calibri" w:hAnsiTheme="majorHAnsi" w:cs="Times New Roman"/>
        </w:rPr>
        <w:t xml:space="preserve"> na odre</w:t>
      </w:r>
      <w:r w:rsidR="00010529">
        <w:rPr>
          <w:rFonts w:asciiTheme="majorHAnsi" w:eastAsia="Calibri" w:hAnsiTheme="majorHAnsi" w:cs="Times New Roman"/>
        </w:rPr>
        <w:t xml:space="preserve">đenim područjima, odrediti razdoblje iduće kalendarske godine i vrijeme u kojem se ne mogu izvoditi zemljani radovi i radovi na izgradnji konstrukcije građevine. </w:t>
      </w:r>
      <w:r w:rsidR="00626700">
        <w:rPr>
          <w:rFonts w:asciiTheme="majorHAnsi" w:eastAsia="Calibri" w:hAnsiTheme="majorHAnsi" w:cs="Times New Roman"/>
        </w:rPr>
        <w:t xml:space="preserve">Sukladno članku 2. istog članka </w:t>
      </w:r>
      <w:r w:rsidR="00626700" w:rsidRPr="00626700">
        <w:rPr>
          <w:rFonts w:asciiTheme="majorHAnsi" w:eastAsia="Calibri" w:hAnsiTheme="majorHAnsi" w:cs="Times New Roman"/>
        </w:rPr>
        <w:t>Odluka iz se ne odnosi na:</w:t>
      </w:r>
      <w:r w:rsidR="00626700">
        <w:rPr>
          <w:rFonts w:asciiTheme="majorHAnsi" w:eastAsia="Calibri" w:hAnsiTheme="majorHAnsi" w:cs="Times New Roman"/>
        </w:rPr>
        <w:t xml:space="preserve"> </w:t>
      </w:r>
      <w:r w:rsidR="00626700" w:rsidRPr="00626700">
        <w:rPr>
          <w:rFonts w:asciiTheme="majorHAnsi" w:eastAsia="Calibri" w:hAnsiTheme="majorHAnsi" w:cs="Times New Roman"/>
        </w:rPr>
        <w:t>1. građevine, odnosno radove za čije je građenje, odnosno izvođenje utvrđen interes Republike Hrvatske</w:t>
      </w:r>
      <w:r w:rsidR="00626700">
        <w:rPr>
          <w:rFonts w:asciiTheme="majorHAnsi" w:eastAsia="Calibri" w:hAnsiTheme="majorHAnsi" w:cs="Times New Roman"/>
        </w:rPr>
        <w:t xml:space="preserve">, </w:t>
      </w:r>
      <w:r w:rsidR="00626700" w:rsidRPr="00626700">
        <w:rPr>
          <w:rFonts w:asciiTheme="majorHAnsi" w:eastAsia="Calibri" w:hAnsiTheme="majorHAnsi" w:cs="Times New Roman"/>
        </w:rPr>
        <w:t>2. uklanjanje građevina na temelju rješenja građevinske inspekcije ili odluke drugog tijela državne vlasti</w:t>
      </w:r>
      <w:r w:rsidR="00626700">
        <w:rPr>
          <w:rFonts w:asciiTheme="majorHAnsi" w:eastAsia="Calibri" w:hAnsiTheme="majorHAnsi" w:cs="Times New Roman"/>
        </w:rPr>
        <w:t xml:space="preserve">, </w:t>
      </w:r>
      <w:r w:rsidR="00626700" w:rsidRPr="00626700">
        <w:rPr>
          <w:rFonts w:asciiTheme="majorHAnsi" w:eastAsia="Calibri" w:hAnsiTheme="majorHAnsi" w:cs="Times New Roman"/>
        </w:rPr>
        <w:t>3. građenje građevina, odnosno izvođenje radova u godini u kojoj je odluka stupila na snagu.</w:t>
      </w:r>
    </w:p>
    <w:p w:rsidR="00E66DEE" w:rsidRDefault="00E66DEE" w:rsidP="00F10E73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</w:p>
    <w:p w:rsidR="00A47F1C" w:rsidRPr="00A47F1C" w:rsidRDefault="00E66DEE" w:rsidP="00A47F1C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 xml:space="preserve">Turistička zajednica Općine Sveti Filip i Jakov je </w:t>
      </w:r>
      <w:r w:rsidR="006528BC">
        <w:rPr>
          <w:rFonts w:asciiTheme="majorHAnsi" w:eastAsia="Calibri" w:hAnsiTheme="majorHAnsi" w:cs="Times New Roman"/>
        </w:rPr>
        <w:t xml:space="preserve">dana </w:t>
      </w:r>
      <w:r w:rsidR="00187F6F">
        <w:rPr>
          <w:rFonts w:asciiTheme="majorHAnsi" w:eastAsia="Calibri" w:hAnsiTheme="majorHAnsi" w:cs="Times New Roman"/>
        </w:rPr>
        <w:t xml:space="preserve">14. studenog </w:t>
      </w:r>
      <w:r w:rsidR="006528BC">
        <w:rPr>
          <w:rFonts w:asciiTheme="majorHAnsi" w:eastAsia="Calibri" w:hAnsiTheme="majorHAnsi" w:cs="Times New Roman"/>
        </w:rPr>
        <w:t>2025. godine dostavila prethodno M</w:t>
      </w:r>
      <w:r>
        <w:rPr>
          <w:rFonts w:asciiTheme="majorHAnsi" w:eastAsia="Calibri" w:hAnsiTheme="majorHAnsi" w:cs="Times New Roman"/>
        </w:rPr>
        <w:t xml:space="preserve">išljenje </w:t>
      </w:r>
      <w:r w:rsidR="006528BC">
        <w:rPr>
          <w:rFonts w:asciiTheme="majorHAnsi" w:eastAsia="Calibri" w:hAnsiTheme="majorHAnsi" w:cs="Times New Roman"/>
        </w:rPr>
        <w:t>( zaprimljeno kao KLASA:</w:t>
      </w:r>
      <w:r w:rsidR="006528BC" w:rsidRPr="006528BC">
        <w:t xml:space="preserve"> </w:t>
      </w:r>
      <w:r w:rsidR="006528BC" w:rsidRPr="006528BC">
        <w:rPr>
          <w:rFonts w:asciiTheme="majorHAnsi" w:eastAsia="Calibri" w:hAnsiTheme="majorHAnsi" w:cs="Times New Roman"/>
        </w:rPr>
        <w:t>360-01/25-01/05</w:t>
      </w:r>
      <w:r w:rsidR="00187F6F">
        <w:rPr>
          <w:rFonts w:asciiTheme="majorHAnsi" w:eastAsia="Calibri" w:hAnsiTheme="majorHAnsi" w:cs="Times New Roman"/>
        </w:rPr>
        <w:t>, URBROJ:3</w:t>
      </w:r>
      <w:r w:rsidR="006528BC">
        <w:rPr>
          <w:rFonts w:asciiTheme="majorHAnsi" w:eastAsia="Calibri" w:hAnsiTheme="majorHAnsi" w:cs="Times New Roman"/>
        </w:rPr>
        <w:t xml:space="preserve">, od </w:t>
      </w:r>
      <w:r w:rsidR="00187F6F">
        <w:rPr>
          <w:rFonts w:asciiTheme="majorHAnsi" w:eastAsia="Calibri" w:hAnsiTheme="majorHAnsi" w:cs="Times New Roman"/>
        </w:rPr>
        <w:t xml:space="preserve">14. studenog </w:t>
      </w:r>
      <w:r w:rsidR="006528BC">
        <w:rPr>
          <w:rFonts w:asciiTheme="majorHAnsi" w:eastAsia="Calibri" w:hAnsiTheme="majorHAnsi" w:cs="Times New Roman"/>
        </w:rPr>
        <w:t xml:space="preserve">2025. godine) </w:t>
      </w:r>
      <w:r>
        <w:rPr>
          <w:rFonts w:asciiTheme="majorHAnsi" w:eastAsia="Calibri" w:hAnsiTheme="majorHAnsi" w:cs="Times New Roman"/>
        </w:rPr>
        <w:t>u kojem</w:t>
      </w:r>
      <w:r w:rsidR="00A47F1C">
        <w:rPr>
          <w:rFonts w:asciiTheme="majorHAnsi" w:eastAsia="Calibri" w:hAnsiTheme="majorHAnsi" w:cs="Times New Roman"/>
        </w:rPr>
        <w:t xml:space="preserve"> daje preporuku da se </w:t>
      </w:r>
      <w:r w:rsidR="00D15B21">
        <w:rPr>
          <w:rFonts w:asciiTheme="majorHAnsi" w:eastAsia="Calibri" w:hAnsiTheme="majorHAnsi" w:cs="Times New Roman"/>
        </w:rPr>
        <w:t>za 2026. godinu zabrane građevinski</w:t>
      </w:r>
      <w:r w:rsidR="00A47F1C" w:rsidRPr="00A47F1C">
        <w:rPr>
          <w:rFonts w:asciiTheme="majorHAnsi" w:eastAsia="Calibri" w:hAnsiTheme="majorHAnsi" w:cs="Times New Roman"/>
        </w:rPr>
        <w:t xml:space="preserve"> radova za vrijeme turističke sezone, u razdoblju od 01. srpnja do 01. rujna 2026. god</w:t>
      </w:r>
      <w:r w:rsidR="00D15B21">
        <w:rPr>
          <w:rFonts w:asciiTheme="majorHAnsi" w:eastAsia="Calibri" w:hAnsiTheme="majorHAnsi" w:cs="Times New Roman"/>
        </w:rPr>
        <w:t>ine od 00,</w:t>
      </w:r>
      <w:proofErr w:type="spellStart"/>
      <w:r w:rsidR="00D15B21">
        <w:rPr>
          <w:rFonts w:asciiTheme="majorHAnsi" w:eastAsia="Calibri" w:hAnsiTheme="majorHAnsi" w:cs="Times New Roman"/>
        </w:rPr>
        <w:t>00</w:t>
      </w:r>
      <w:proofErr w:type="spellEnd"/>
      <w:r w:rsidR="00D15B21">
        <w:rPr>
          <w:rFonts w:asciiTheme="majorHAnsi" w:eastAsia="Calibri" w:hAnsiTheme="majorHAnsi" w:cs="Times New Roman"/>
        </w:rPr>
        <w:t xml:space="preserve"> do 24,00 sati, a za</w:t>
      </w:r>
      <w:r w:rsidR="00A47F1C" w:rsidRPr="00A47F1C">
        <w:rPr>
          <w:rFonts w:asciiTheme="majorHAnsi" w:eastAsia="Calibri" w:hAnsiTheme="majorHAnsi" w:cs="Times New Roman"/>
        </w:rPr>
        <w:t xml:space="preserve"> radove koji obuhvaćaju zemljane radove i betonske radove (strojna </w:t>
      </w:r>
      <w:proofErr w:type="spellStart"/>
      <w:r w:rsidR="00A47F1C" w:rsidRPr="00A47F1C">
        <w:rPr>
          <w:rFonts w:asciiTheme="majorHAnsi" w:eastAsia="Calibri" w:hAnsiTheme="majorHAnsi" w:cs="Times New Roman"/>
        </w:rPr>
        <w:t>beton</w:t>
      </w:r>
      <w:r w:rsidR="00560672">
        <w:rPr>
          <w:rFonts w:asciiTheme="majorHAnsi" w:eastAsia="Calibri" w:hAnsiTheme="majorHAnsi" w:cs="Times New Roman"/>
        </w:rPr>
        <w:t>aža</w:t>
      </w:r>
      <w:proofErr w:type="spellEnd"/>
      <w:r w:rsidR="00560672">
        <w:rPr>
          <w:rFonts w:asciiTheme="majorHAnsi" w:eastAsia="Calibri" w:hAnsiTheme="majorHAnsi" w:cs="Times New Roman"/>
        </w:rPr>
        <w:t xml:space="preserve">) predlaže se zabrana </w:t>
      </w:r>
      <w:r w:rsidR="00A47F1C" w:rsidRPr="00A47F1C">
        <w:rPr>
          <w:rFonts w:asciiTheme="majorHAnsi" w:eastAsia="Calibri" w:hAnsiTheme="majorHAnsi" w:cs="Times New Roman"/>
        </w:rPr>
        <w:t>u razdoblju od 15. lipnja do 15. rujna 2026. godine od 00,</w:t>
      </w:r>
      <w:proofErr w:type="spellStart"/>
      <w:r w:rsidR="00A47F1C" w:rsidRPr="00A47F1C">
        <w:rPr>
          <w:rFonts w:asciiTheme="majorHAnsi" w:eastAsia="Calibri" w:hAnsiTheme="majorHAnsi" w:cs="Times New Roman"/>
        </w:rPr>
        <w:t>00</w:t>
      </w:r>
      <w:proofErr w:type="spellEnd"/>
      <w:r w:rsidR="00A47F1C" w:rsidRPr="00A47F1C">
        <w:rPr>
          <w:rFonts w:asciiTheme="majorHAnsi" w:eastAsia="Calibri" w:hAnsiTheme="majorHAnsi" w:cs="Times New Roman"/>
        </w:rPr>
        <w:t xml:space="preserve"> do 24,00 sati. Predložena zabrana je jednaka privremenoj zabrani koja je vrijedila u 2025. godini.</w:t>
      </w:r>
    </w:p>
    <w:p w:rsidR="00187F6F" w:rsidRPr="00187F6F" w:rsidRDefault="00A47F1C" w:rsidP="00A47F1C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A47F1C">
        <w:rPr>
          <w:rFonts w:asciiTheme="majorHAnsi" w:eastAsia="Calibri" w:hAnsiTheme="majorHAnsi" w:cs="Times New Roman"/>
        </w:rPr>
        <w:t xml:space="preserve">Predlaže se zabrana radova  u svim naseljima na području Općine Sveti Filip i Jakov osim na području Poduzetničke zone u naselju Sveti Filip i Jakov. Pod zabranjenim radovima </w:t>
      </w:r>
      <w:r w:rsidR="00D15B21">
        <w:rPr>
          <w:rFonts w:asciiTheme="majorHAnsi" w:eastAsia="Calibri" w:hAnsiTheme="majorHAnsi" w:cs="Times New Roman"/>
        </w:rPr>
        <w:t>se predlaže</w:t>
      </w:r>
      <w:r w:rsidRPr="00A47F1C">
        <w:rPr>
          <w:rFonts w:asciiTheme="majorHAnsi" w:eastAsia="Calibri" w:hAnsiTheme="majorHAnsi" w:cs="Times New Roman"/>
        </w:rPr>
        <w:t xml:space="preserve"> zabranu svih zemljanih iskopa, rušenja, zidanja, odnosno izradu konstruktivnih dijelova građevina, betoniranje, </w:t>
      </w:r>
      <w:r w:rsidRPr="00187F6F">
        <w:rPr>
          <w:rFonts w:asciiTheme="majorHAnsi" w:eastAsia="Calibri" w:hAnsiTheme="majorHAnsi" w:cs="Times New Roman"/>
        </w:rPr>
        <w:t xml:space="preserve">vanjsko žbukanje i izrada krova, neovisno o </w:t>
      </w:r>
      <w:r w:rsidR="00D15B21" w:rsidRPr="00187F6F">
        <w:rPr>
          <w:rFonts w:asciiTheme="majorHAnsi" w:eastAsia="Calibri" w:hAnsiTheme="majorHAnsi" w:cs="Times New Roman"/>
        </w:rPr>
        <w:t xml:space="preserve">načinu gradnje, jednako zabrani </w:t>
      </w:r>
      <w:r w:rsidRPr="00187F6F">
        <w:rPr>
          <w:rFonts w:asciiTheme="majorHAnsi" w:eastAsia="Calibri" w:hAnsiTheme="majorHAnsi" w:cs="Times New Roman"/>
        </w:rPr>
        <w:t>određenoj prošlogodišnjom odlukom.</w:t>
      </w:r>
      <w:r w:rsidR="00366017" w:rsidRPr="00187F6F">
        <w:rPr>
          <w:rFonts w:asciiTheme="majorHAnsi" w:hAnsiTheme="majorHAnsi"/>
        </w:rPr>
        <w:t xml:space="preserve"> </w:t>
      </w:r>
      <w:r w:rsidR="00187F6F" w:rsidRPr="00187F6F">
        <w:rPr>
          <w:rFonts w:asciiTheme="majorHAnsi" w:hAnsiTheme="majorHAnsi"/>
        </w:rPr>
        <w:t xml:space="preserve">U svjetlu  </w:t>
      </w:r>
      <w:r w:rsidR="00187F6F">
        <w:rPr>
          <w:rFonts w:asciiTheme="majorHAnsi" w:hAnsiTheme="majorHAnsi"/>
        </w:rPr>
        <w:t>planiranog donošenja novog z</w:t>
      </w:r>
      <w:r w:rsidR="00187F6F" w:rsidRPr="00187F6F">
        <w:rPr>
          <w:rFonts w:asciiTheme="majorHAnsi" w:hAnsiTheme="majorHAnsi"/>
        </w:rPr>
        <w:t xml:space="preserve">akona o gradnji, </w:t>
      </w:r>
      <w:r w:rsidR="00187F6F">
        <w:rPr>
          <w:rFonts w:asciiTheme="majorHAnsi" w:hAnsiTheme="majorHAnsi"/>
        </w:rPr>
        <w:t>predloženo je</w:t>
      </w:r>
      <w:r w:rsidR="004647DC">
        <w:rPr>
          <w:rFonts w:asciiTheme="majorHAnsi" w:hAnsiTheme="majorHAnsi"/>
        </w:rPr>
        <w:t xml:space="preserve"> da,</w:t>
      </w:r>
      <w:r w:rsidR="00187F6F">
        <w:rPr>
          <w:rFonts w:asciiTheme="majorHAnsi" w:hAnsiTheme="majorHAnsi"/>
        </w:rPr>
        <w:t xml:space="preserve"> </w:t>
      </w:r>
      <w:r w:rsidR="00187F6F" w:rsidRPr="00187F6F">
        <w:rPr>
          <w:rFonts w:asciiTheme="majorHAnsi" w:hAnsiTheme="majorHAnsi"/>
        </w:rPr>
        <w:t>š</w:t>
      </w:r>
      <w:r w:rsidR="00187F6F">
        <w:rPr>
          <w:rFonts w:asciiTheme="majorHAnsi" w:hAnsiTheme="majorHAnsi"/>
        </w:rPr>
        <w:t xml:space="preserve">to se tiče vrsta građevina, </w:t>
      </w:r>
      <w:r w:rsidR="00366017" w:rsidRPr="00187F6F">
        <w:rPr>
          <w:rFonts w:asciiTheme="majorHAnsi" w:hAnsiTheme="majorHAnsi"/>
        </w:rPr>
        <w:t>z</w:t>
      </w:r>
      <w:r w:rsidR="00366017" w:rsidRPr="00187F6F">
        <w:rPr>
          <w:rFonts w:asciiTheme="majorHAnsi" w:eastAsia="Calibri" w:hAnsiTheme="majorHAnsi" w:cs="Times New Roman"/>
        </w:rPr>
        <w:t xml:space="preserve">abrana radova </w:t>
      </w:r>
      <w:r w:rsidR="00187F6F">
        <w:rPr>
          <w:rFonts w:asciiTheme="majorHAnsi" w:eastAsia="Calibri" w:hAnsiTheme="majorHAnsi" w:cs="Times New Roman"/>
        </w:rPr>
        <w:t>odnosi</w:t>
      </w:r>
      <w:r w:rsidR="00366017" w:rsidRPr="00187F6F">
        <w:rPr>
          <w:rFonts w:asciiTheme="majorHAnsi" w:eastAsia="Calibri" w:hAnsiTheme="majorHAnsi" w:cs="Times New Roman"/>
        </w:rPr>
        <w:t xml:space="preserve"> na građevine </w:t>
      </w:r>
      <w:r w:rsidR="00187F6F" w:rsidRPr="00187F6F">
        <w:rPr>
          <w:rFonts w:asciiTheme="majorHAnsi" w:eastAsia="Calibri" w:hAnsiTheme="majorHAnsi" w:cs="Times New Roman"/>
        </w:rPr>
        <w:t xml:space="preserve">individualne stambene građevine (samostojeće, dvojne i ugrađene), </w:t>
      </w:r>
      <w:proofErr w:type="spellStart"/>
      <w:r w:rsidR="00187F6F" w:rsidRPr="00187F6F">
        <w:rPr>
          <w:rFonts w:asciiTheme="majorHAnsi" w:eastAsia="Calibri" w:hAnsiTheme="majorHAnsi" w:cs="Times New Roman"/>
        </w:rPr>
        <w:t>višestambene</w:t>
      </w:r>
      <w:proofErr w:type="spellEnd"/>
      <w:r w:rsidR="00187F6F" w:rsidRPr="00187F6F">
        <w:rPr>
          <w:rFonts w:asciiTheme="majorHAnsi" w:eastAsia="Calibri" w:hAnsiTheme="majorHAnsi" w:cs="Times New Roman"/>
        </w:rPr>
        <w:t xml:space="preserve"> građevine, stambeno poslovne građevine, poslovno stambene građevine, poslovne građevine, ugostiteljsko turističke građevine i jednostavne građevine.</w:t>
      </w:r>
    </w:p>
    <w:p w:rsidR="00E66DEE" w:rsidRDefault="00A47F1C" w:rsidP="00A47F1C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 w:rsidRPr="00A47F1C">
        <w:rPr>
          <w:rFonts w:asciiTheme="majorHAnsi" w:eastAsia="Calibri" w:hAnsiTheme="majorHAnsi" w:cs="Times New Roman"/>
        </w:rPr>
        <w:t>Što se tiče iznimki od zabrane, pored onih zakonom propisanih, predlaže se iznimka za izvođenje onih radova odnosno gradnju onih građevina koje su u javnom interesu te izvođenje nužnih radova potrebnih radi otklanjanja opasnosti po život i zdravlje ljudi.</w:t>
      </w:r>
      <w:r w:rsidRPr="00A47F1C">
        <w:rPr>
          <w:rFonts w:asciiTheme="majorHAnsi" w:eastAsia="Calibri" w:hAnsiTheme="majorHAnsi" w:cs="Times New Roman"/>
        </w:rPr>
        <w:cr/>
      </w:r>
    </w:p>
    <w:p w:rsidR="00E66DEE" w:rsidRDefault="00D15B21" w:rsidP="00F10E73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  <w:r>
        <w:rPr>
          <w:rFonts w:asciiTheme="majorHAnsi" w:eastAsia="Calibri" w:hAnsiTheme="majorHAnsi" w:cs="Times New Roman"/>
        </w:rPr>
        <w:t>Slijedom navedenog, predlaže se donošenje Odluke o privremenoj zabrani izvođenja gra</w:t>
      </w:r>
      <w:r w:rsidR="006528BC">
        <w:rPr>
          <w:rFonts w:asciiTheme="majorHAnsi" w:eastAsia="Calibri" w:hAnsiTheme="majorHAnsi" w:cs="Times New Roman"/>
        </w:rPr>
        <w:t xml:space="preserve">đevinskih radova u 2026. godini kojom se privremeno </w:t>
      </w:r>
      <w:r w:rsidR="006528BC" w:rsidRPr="006528BC">
        <w:rPr>
          <w:rFonts w:asciiTheme="majorHAnsi" w:eastAsia="Calibri" w:hAnsiTheme="majorHAnsi" w:cs="Times New Roman"/>
        </w:rPr>
        <w:t xml:space="preserve">zabranjuje izvođenje zemljanih radova i radova na izgradnji i konstrukciji građevina na području Općine Sv. Filip i Jakov, tj. određuju se </w:t>
      </w:r>
      <w:r w:rsidR="00366017" w:rsidRPr="00366017">
        <w:rPr>
          <w:rFonts w:asciiTheme="majorHAnsi" w:eastAsia="Calibri" w:hAnsiTheme="majorHAnsi" w:cs="Times New Roman"/>
        </w:rPr>
        <w:t>vrste građevina</w:t>
      </w:r>
      <w:r w:rsidR="00366017">
        <w:rPr>
          <w:rFonts w:asciiTheme="majorHAnsi" w:eastAsia="Calibri" w:hAnsiTheme="majorHAnsi" w:cs="Times New Roman"/>
        </w:rPr>
        <w:t xml:space="preserve">, </w:t>
      </w:r>
      <w:r w:rsidR="006528BC" w:rsidRPr="006528BC">
        <w:rPr>
          <w:rFonts w:asciiTheme="majorHAnsi" w:eastAsia="Calibri" w:hAnsiTheme="majorHAnsi" w:cs="Times New Roman"/>
        </w:rPr>
        <w:t xml:space="preserve">vrste radova, područja, godišnje </w:t>
      </w:r>
      <w:r w:rsidR="006528BC" w:rsidRPr="006528BC">
        <w:rPr>
          <w:rFonts w:asciiTheme="majorHAnsi" w:eastAsia="Calibri" w:hAnsiTheme="majorHAnsi" w:cs="Times New Roman"/>
        </w:rPr>
        <w:lastRenderedPageBreak/>
        <w:t>kalendarsko razdoblje i vrijeme u kojem se zabranjuje izvođenje građevinskih radova kao i izuzeci od primjene zabrane izvođenja radova.</w:t>
      </w:r>
    </w:p>
    <w:p w:rsidR="00247490" w:rsidRDefault="00247490" w:rsidP="00F10E73">
      <w:pPr>
        <w:spacing w:after="0" w:line="240" w:lineRule="auto"/>
        <w:contextualSpacing/>
        <w:jc w:val="both"/>
        <w:rPr>
          <w:rFonts w:asciiTheme="majorHAnsi" w:eastAsia="Calibri" w:hAnsiTheme="majorHAnsi" w:cs="Times New Roman"/>
        </w:rPr>
      </w:pPr>
    </w:p>
    <w:p w:rsidR="00247490" w:rsidRPr="00B51709" w:rsidRDefault="00247490" w:rsidP="00F10E73">
      <w:pPr>
        <w:spacing w:after="0" w:line="240" w:lineRule="auto"/>
        <w:contextualSpacing/>
        <w:jc w:val="right"/>
        <w:rPr>
          <w:rFonts w:asciiTheme="majorHAnsi" w:eastAsia="Calibri" w:hAnsiTheme="majorHAnsi" w:cs="Times New Roman"/>
          <w:b/>
        </w:rPr>
      </w:pPr>
      <w:r w:rsidRPr="00B51709">
        <w:rPr>
          <w:rFonts w:asciiTheme="majorHAnsi" w:eastAsia="Calibri" w:hAnsiTheme="majorHAnsi" w:cs="Times New Roman"/>
          <w:b/>
        </w:rPr>
        <w:t>OPĆINSKI NAČELNIK</w:t>
      </w:r>
    </w:p>
    <w:p w:rsidR="00247490" w:rsidRPr="00B51709" w:rsidRDefault="00247490" w:rsidP="00F10E73">
      <w:pPr>
        <w:spacing w:after="0" w:line="240" w:lineRule="auto"/>
        <w:jc w:val="right"/>
        <w:rPr>
          <w:rFonts w:asciiTheme="majorHAnsi" w:eastAsia="Calibri" w:hAnsiTheme="majorHAnsi" w:cs="Times New Roman"/>
        </w:rPr>
      </w:pPr>
      <w:r w:rsidRPr="00B51709">
        <w:rPr>
          <w:rFonts w:asciiTheme="majorHAnsi" w:eastAsia="Calibri" w:hAnsiTheme="majorHAnsi" w:cs="Times New Roman"/>
          <w:b/>
        </w:rPr>
        <w:tab/>
      </w:r>
      <w:r w:rsidRPr="00B51709">
        <w:rPr>
          <w:rFonts w:asciiTheme="majorHAnsi" w:eastAsia="Calibri" w:hAnsiTheme="majorHAnsi" w:cs="Times New Roman"/>
          <w:b/>
        </w:rPr>
        <w:tab/>
      </w:r>
      <w:r w:rsidRPr="00B51709">
        <w:rPr>
          <w:rFonts w:asciiTheme="majorHAnsi" w:eastAsia="Calibri" w:hAnsiTheme="majorHAnsi" w:cs="Times New Roman"/>
          <w:b/>
        </w:rPr>
        <w:tab/>
      </w:r>
      <w:r w:rsidRPr="00B51709">
        <w:rPr>
          <w:rFonts w:asciiTheme="majorHAnsi" w:eastAsia="Calibri" w:hAnsiTheme="majorHAnsi" w:cs="Times New Roman"/>
          <w:b/>
        </w:rPr>
        <w:tab/>
      </w:r>
      <w:r w:rsidRPr="00B51709">
        <w:rPr>
          <w:rFonts w:asciiTheme="majorHAnsi" w:eastAsia="Calibri" w:hAnsiTheme="majorHAnsi" w:cs="Times New Roman"/>
          <w:b/>
        </w:rPr>
        <w:tab/>
      </w:r>
      <w:r w:rsidRPr="00B51709">
        <w:rPr>
          <w:rFonts w:asciiTheme="majorHAnsi" w:eastAsia="Calibri" w:hAnsiTheme="majorHAnsi" w:cs="Times New Roman"/>
          <w:b/>
        </w:rPr>
        <w:tab/>
      </w:r>
      <w:r w:rsidRPr="00B51709">
        <w:rPr>
          <w:rFonts w:asciiTheme="majorHAnsi" w:eastAsia="Calibri" w:hAnsiTheme="majorHAnsi" w:cs="Times New Roman"/>
          <w:b/>
        </w:rPr>
        <w:tab/>
        <w:t xml:space="preserve">         </w:t>
      </w:r>
      <w:r w:rsidRPr="00B51709">
        <w:rPr>
          <w:rFonts w:asciiTheme="majorHAnsi" w:eastAsia="Calibri" w:hAnsiTheme="majorHAnsi" w:cs="Times New Roman"/>
          <w:b/>
        </w:rPr>
        <w:tab/>
      </w:r>
      <w:r w:rsidRPr="00B51709">
        <w:rPr>
          <w:rFonts w:asciiTheme="majorHAnsi" w:eastAsia="Calibri" w:hAnsiTheme="majorHAnsi" w:cs="Times New Roman"/>
          <w:b/>
        </w:rPr>
        <w:tab/>
      </w:r>
      <w:r w:rsidRPr="00B51709">
        <w:rPr>
          <w:rFonts w:asciiTheme="majorHAnsi" w:eastAsia="Calibri" w:hAnsiTheme="majorHAnsi" w:cs="Times New Roman"/>
          <w:b/>
        </w:rPr>
        <w:tab/>
      </w:r>
      <w:r w:rsidRPr="00B51709">
        <w:rPr>
          <w:rFonts w:asciiTheme="majorHAnsi" w:eastAsia="Calibri" w:hAnsiTheme="majorHAnsi" w:cs="Times New Roman"/>
        </w:rPr>
        <w:t xml:space="preserve">Zoran </w:t>
      </w:r>
      <w:proofErr w:type="spellStart"/>
      <w:r w:rsidRPr="00B51709">
        <w:rPr>
          <w:rFonts w:asciiTheme="majorHAnsi" w:eastAsia="Calibri" w:hAnsiTheme="majorHAnsi" w:cs="Times New Roman"/>
        </w:rPr>
        <w:t>Pelicarić</w:t>
      </w:r>
      <w:proofErr w:type="spellEnd"/>
    </w:p>
    <w:p w:rsidR="004D10B9" w:rsidRDefault="004D10B9" w:rsidP="00F10E73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</w:rPr>
      </w:pPr>
    </w:p>
    <w:p w:rsidR="004D10B9" w:rsidRDefault="004D10B9" w:rsidP="00F10E73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</w:rPr>
      </w:pPr>
    </w:p>
    <w:p w:rsidR="001208D6" w:rsidRDefault="001208D6" w:rsidP="00F10E73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</w:rPr>
      </w:pPr>
    </w:p>
    <w:p w:rsidR="006528BC" w:rsidRDefault="006528BC" w:rsidP="00F10E73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</w:rPr>
      </w:pPr>
    </w:p>
    <w:p w:rsidR="00247490" w:rsidRPr="00B51709" w:rsidRDefault="00247490" w:rsidP="006528BC">
      <w:pPr>
        <w:spacing w:after="0" w:line="240" w:lineRule="auto"/>
        <w:contextualSpacing/>
        <w:jc w:val="center"/>
        <w:rPr>
          <w:rFonts w:asciiTheme="majorHAnsi" w:eastAsia="Calibri" w:hAnsiTheme="majorHAnsi" w:cs="Times New Roman"/>
        </w:rPr>
      </w:pPr>
      <w:r w:rsidRPr="00B51709">
        <w:rPr>
          <w:rFonts w:asciiTheme="majorHAnsi" w:eastAsia="Calibri" w:hAnsiTheme="majorHAnsi" w:cs="Times New Roman"/>
        </w:rPr>
        <w:t>PRIJEDLOG ODLUKE</w:t>
      </w:r>
    </w:p>
    <w:p w:rsidR="00247490" w:rsidRPr="00B51709" w:rsidRDefault="00247490" w:rsidP="006528B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-BoldMT"/>
          <w:b/>
          <w:bCs/>
        </w:rPr>
      </w:pPr>
      <w:r w:rsidRPr="00B51709">
        <w:rPr>
          <w:rFonts w:asciiTheme="majorHAnsi" w:hAnsiTheme="majorHAnsi" w:cs="TimesNewRomanPS-BoldMT"/>
          <w:b/>
          <w:bCs/>
        </w:rPr>
        <w:t>_________________________________________________________________________________________________________________</w:t>
      </w:r>
      <w:r w:rsidR="00626700">
        <w:rPr>
          <w:rFonts w:asciiTheme="majorHAnsi" w:hAnsiTheme="majorHAnsi" w:cs="TimesNewRomanPS-BoldMT"/>
          <w:b/>
          <w:bCs/>
        </w:rPr>
        <w:t>_____________</w:t>
      </w:r>
      <w:r w:rsidRPr="00B51709">
        <w:rPr>
          <w:rFonts w:asciiTheme="majorHAnsi" w:hAnsiTheme="majorHAnsi" w:cs="TimesNewRomanPS-BoldMT"/>
          <w:b/>
          <w:bCs/>
        </w:rPr>
        <w:t>__</w:t>
      </w:r>
    </w:p>
    <w:p w:rsidR="00C54C53" w:rsidRPr="00C54C53" w:rsidRDefault="00C54C53" w:rsidP="00F10E73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54C53">
        <w:rPr>
          <w:rFonts w:ascii="Cambria" w:eastAsia="Calibri" w:hAnsi="Cambria" w:cs="Times New Roman"/>
        </w:rPr>
        <w:t>Na temelju članka 132.</w:t>
      </w:r>
      <w:r w:rsidR="00187F6F">
        <w:rPr>
          <w:rFonts w:ascii="Cambria" w:eastAsia="Calibri" w:hAnsi="Cambria" w:cs="Times New Roman"/>
        </w:rPr>
        <w:t xml:space="preserve"> stavak 1.</w:t>
      </w:r>
      <w:r w:rsidRPr="00C54C53">
        <w:rPr>
          <w:rFonts w:ascii="Cambria" w:eastAsia="Calibri" w:hAnsi="Cambria" w:cs="Times New Roman"/>
        </w:rPr>
        <w:t xml:space="preserve"> Zakona o gradnji („Narodne novine“ br. 153/13, 20/17, 39/19, 125/19) i članka 32. Statuta Općine Sv. Filip i Jakov („Službeni  glasnik Općine Sv. Filip i Jakov“ br. 2/14-proči</w:t>
      </w:r>
      <w:r w:rsidR="00E5701F">
        <w:rPr>
          <w:rFonts w:ascii="Cambria" w:eastAsia="Calibri" w:hAnsi="Cambria" w:cs="Times New Roman"/>
        </w:rPr>
        <w:t xml:space="preserve">šćeni tekst, 6/14, 1/18, 1/20, </w:t>
      </w:r>
      <w:r w:rsidRPr="00C54C53">
        <w:rPr>
          <w:rFonts w:ascii="Cambria" w:eastAsia="Calibri" w:hAnsi="Cambria" w:cs="Times New Roman"/>
        </w:rPr>
        <w:t>2/21</w:t>
      </w:r>
      <w:r w:rsidR="00FB3169">
        <w:rPr>
          <w:rFonts w:ascii="Cambria" w:eastAsia="Calibri" w:hAnsi="Cambria" w:cs="Times New Roman"/>
        </w:rPr>
        <w:t>,</w:t>
      </w:r>
      <w:r w:rsidR="00E5701F">
        <w:rPr>
          <w:rFonts w:ascii="Cambria" w:eastAsia="Calibri" w:hAnsi="Cambria" w:cs="Times New Roman"/>
        </w:rPr>
        <w:t xml:space="preserve"> </w:t>
      </w:r>
      <w:r w:rsidR="00FB3169">
        <w:rPr>
          <w:rFonts w:ascii="Cambria" w:eastAsia="Calibri" w:hAnsi="Cambria" w:cs="Times New Roman"/>
        </w:rPr>
        <w:t>16/24</w:t>
      </w:r>
      <w:r w:rsidR="006528BC">
        <w:rPr>
          <w:rFonts w:ascii="Cambria" w:eastAsia="Calibri" w:hAnsi="Cambria" w:cs="Times New Roman"/>
        </w:rPr>
        <w:t>, 14/25</w:t>
      </w:r>
      <w:r w:rsidRPr="00C54C53">
        <w:rPr>
          <w:rFonts w:ascii="Cambria" w:eastAsia="Calibri" w:hAnsi="Cambria" w:cs="Times New Roman"/>
        </w:rPr>
        <w:t>), po prethodno pribavljenom mišljenju Tur</w:t>
      </w:r>
      <w:r w:rsidR="00E5701F">
        <w:rPr>
          <w:rFonts w:ascii="Cambria" w:eastAsia="Calibri" w:hAnsi="Cambria" w:cs="Times New Roman"/>
        </w:rPr>
        <w:t>i</w:t>
      </w:r>
      <w:r w:rsidRPr="00C54C53">
        <w:rPr>
          <w:rFonts w:ascii="Cambria" w:eastAsia="Calibri" w:hAnsi="Cambria" w:cs="Times New Roman"/>
        </w:rPr>
        <w:t>stičke zajednice Opći</w:t>
      </w:r>
      <w:r w:rsidR="002E2E65">
        <w:rPr>
          <w:rFonts w:ascii="Cambria" w:eastAsia="Calibri" w:hAnsi="Cambria" w:cs="Times New Roman"/>
        </w:rPr>
        <w:t xml:space="preserve">ne Sv. Filip i Jakov, Općinsko </w:t>
      </w:r>
      <w:r w:rsidRPr="00C54C53">
        <w:rPr>
          <w:rFonts w:ascii="Cambria" w:eastAsia="Calibri" w:hAnsi="Cambria" w:cs="Times New Roman"/>
        </w:rPr>
        <w:t xml:space="preserve">vijeće Općine Sveti  Filip i Jakov, na svojoj </w:t>
      </w:r>
      <w:r w:rsidR="00626700">
        <w:rPr>
          <w:rFonts w:ascii="Cambria" w:eastAsia="Calibri" w:hAnsi="Cambria" w:cs="Times New Roman"/>
        </w:rPr>
        <w:t>--</w:t>
      </w:r>
      <w:r w:rsidRPr="00C54C53">
        <w:rPr>
          <w:rFonts w:ascii="Cambria" w:eastAsia="Calibri" w:hAnsi="Cambria" w:cs="Times New Roman"/>
        </w:rPr>
        <w:t xml:space="preserve"> sjednici  održanoj dana </w:t>
      </w:r>
      <w:r w:rsidR="00FB3169">
        <w:rPr>
          <w:rFonts w:ascii="Cambria" w:eastAsia="Calibri" w:hAnsi="Cambria" w:cs="Times New Roman"/>
        </w:rPr>
        <w:t>--</w:t>
      </w:r>
      <w:r w:rsidRPr="00C54C53">
        <w:rPr>
          <w:rFonts w:ascii="Cambria" w:eastAsia="Calibri" w:hAnsi="Cambria" w:cs="Times New Roman"/>
        </w:rPr>
        <w:t xml:space="preserve"> </w:t>
      </w:r>
      <w:r w:rsidR="00C51FB1">
        <w:rPr>
          <w:rFonts w:ascii="Cambria" w:eastAsia="Calibri" w:hAnsi="Cambria" w:cs="Times New Roman"/>
        </w:rPr>
        <w:t>.---------</w:t>
      </w:r>
      <w:r w:rsidRPr="00C54C53">
        <w:rPr>
          <w:rFonts w:ascii="Cambria" w:eastAsia="Calibri" w:hAnsi="Cambria" w:cs="Times New Roman"/>
        </w:rPr>
        <w:t>202</w:t>
      </w:r>
      <w:r w:rsidR="00AB732D">
        <w:rPr>
          <w:rFonts w:ascii="Cambria" w:eastAsia="Calibri" w:hAnsi="Cambria" w:cs="Times New Roman"/>
        </w:rPr>
        <w:t>5</w:t>
      </w:r>
      <w:r w:rsidRPr="00C54C53">
        <w:rPr>
          <w:rFonts w:ascii="Cambria" w:eastAsia="Calibri" w:hAnsi="Cambria" w:cs="Times New Roman"/>
        </w:rPr>
        <w:t>. godine, donosi</w:t>
      </w:r>
      <w:r w:rsidRPr="00C54C53">
        <w:rPr>
          <w:rFonts w:ascii="Cambria" w:eastAsia="Calibri" w:hAnsi="Cambria" w:cs="Times New Roman"/>
        </w:rPr>
        <w:tab/>
      </w:r>
    </w:p>
    <w:p w:rsidR="00C54C53" w:rsidRPr="00C54C53" w:rsidRDefault="00C54C53" w:rsidP="00D15B21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C54C53">
        <w:rPr>
          <w:rFonts w:ascii="Cambria" w:eastAsia="Calibri" w:hAnsi="Cambria" w:cs="Times New Roman"/>
          <w:b/>
        </w:rPr>
        <w:t>ODLUKU</w:t>
      </w:r>
    </w:p>
    <w:p w:rsidR="00C54C53" w:rsidRPr="00C54C53" w:rsidRDefault="00D15B21" w:rsidP="00F10E7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D15B21">
        <w:rPr>
          <w:rFonts w:ascii="Cambria" w:eastAsia="Calibri" w:hAnsi="Cambria" w:cs="Times New Roman"/>
          <w:b/>
        </w:rPr>
        <w:t>o privremenoj zabrani izvođenja gra</w:t>
      </w:r>
      <w:r w:rsidR="006528BC">
        <w:rPr>
          <w:rFonts w:ascii="Cambria" w:eastAsia="Calibri" w:hAnsi="Cambria" w:cs="Times New Roman"/>
          <w:b/>
        </w:rPr>
        <w:t>đevinskih radova u 2026. godini</w:t>
      </w:r>
    </w:p>
    <w:p w:rsidR="00C54C53" w:rsidRPr="00C54C53" w:rsidRDefault="00C54C53" w:rsidP="00F10E73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</w:rPr>
      </w:pPr>
    </w:p>
    <w:p w:rsidR="00C54C53" w:rsidRPr="00C54C53" w:rsidRDefault="00C54C53" w:rsidP="00F10E73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C54C53">
        <w:rPr>
          <w:rFonts w:ascii="Cambria" w:eastAsia="Calibri" w:hAnsi="Cambria" w:cs="Times New Roman"/>
          <w:b/>
        </w:rPr>
        <w:t>Članak 1.</w:t>
      </w:r>
    </w:p>
    <w:p w:rsidR="00C54C53" w:rsidRPr="00C54C53" w:rsidRDefault="00C54C53" w:rsidP="00F10E73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54C53">
        <w:rPr>
          <w:rFonts w:ascii="Cambria" w:eastAsia="Calibri" w:hAnsi="Cambria" w:cs="Times New Roman"/>
        </w:rPr>
        <w:t>Ovom Odlukom privremeno se zabranjuje izvođenje zemljanih ra</w:t>
      </w:r>
      <w:r w:rsidR="009270CA">
        <w:rPr>
          <w:rFonts w:ascii="Cambria" w:eastAsia="Calibri" w:hAnsi="Cambria" w:cs="Times New Roman"/>
        </w:rPr>
        <w:t xml:space="preserve">dova i radova na izgradnji i </w:t>
      </w:r>
      <w:r w:rsidRPr="00C54C53">
        <w:rPr>
          <w:rFonts w:ascii="Cambria" w:eastAsia="Calibri" w:hAnsi="Cambria" w:cs="Times New Roman"/>
        </w:rPr>
        <w:t>konstrukciji građevina na područ</w:t>
      </w:r>
      <w:r w:rsidR="004647DC">
        <w:rPr>
          <w:rFonts w:ascii="Cambria" w:eastAsia="Calibri" w:hAnsi="Cambria" w:cs="Times New Roman"/>
        </w:rPr>
        <w:t>ju Općine Sv. Filip i Jakov, odnosno</w:t>
      </w:r>
      <w:r w:rsidRPr="00C54C53">
        <w:rPr>
          <w:rFonts w:ascii="Cambria" w:eastAsia="Calibri" w:hAnsi="Cambria" w:cs="Times New Roman"/>
        </w:rPr>
        <w:t xml:space="preserve"> određuju </w:t>
      </w:r>
      <w:r w:rsidRPr="00366017">
        <w:rPr>
          <w:rFonts w:ascii="Cambria" w:eastAsia="Calibri" w:hAnsi="Cambria" w:cs="Times New Roman"/>
        </w:rPr>
        <w:t xml:space="preserve">se </w:t>
      </w:r>
      <w:r w:rsidR="00130D88" w:rsidRPr="00366017">
        <w:rPr>
          <w:rFonts w:ascii="Cambria" w:eastAsia="Calibri" w:hAnsi="Cambria" w:cs="Times New Roman"/>
        </w:rPr>
        <w:t xml:space="preserve">vrste građevina, </w:t>
      </w:r>
      <w:r w:rsidRPr="00366017">
        <w:rPr>
          <w:rFonts w:ascii="Cambria" w:eastAsia="Calibri" w:hAnsi="Cambria" w:cs="Times New Roman"/>
        </w:rPr>
        <w:t xml:space="preserve">vrste radova, područja, godišnje kalendarsko razdoblje i vrijeme u kojem se zabranjuje izvođenje građevinskih radova </w:t>
      </w:r>
      <w:r w:rsidRPr="00C54C53">
        <w:rPr>
          <w:rFonts w:ascii="Cambria" w:eastAsia="Calibri" w:hAnsi="Cambria" w:cs="Times New Roman"/>
        </w:rPr>
        <w:t>kao i izuzeci od primjene zabrane izvođenja radova.</w:t>
      </w:r>
    </w:p>
    <w:p w:rsidR="00C54C53" w:rsidRPr="00C54C53" w:rsidRDefault="00C54C53" w:rsidP="00F10E73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C54C53">
        <w:rPr>
          <w:rFonts w:ascii="Cambria" w:eastAsia="Calibri" w:hAnsi="Cambria" w:cs="Times New Roman"/>
          <w:b/>
        </w:rPr>
        <w:t>Članak 2.</w:t>
      </w:r>
    </w:p>
    <w:p w:rsidR="00C54C53" w:rsidRDefault="00C54C53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C54C53">
        <w:rPr>
          <w:rFonts w:ascii="Cambria" w:eastAsia="Calibri" w:hAnsi="Cambria" w:cs="Times New Roman"/>
        </w:rPr>
        <w:t xml:space="preserve">Pod </w:t>
      </w:r>
      <w:r w:rsidR="009270CA">
        <w:rPr>
          <w:rFonts w:ascii="Cambria" w:eastAsia="Calibri" w:hAnsi="Cambria" w:cs="Times New Roman"/>
        </w:rPr>
        <w:t xml:space="preserve">zemljanim radovima i radovima </w:t>
      </w:r>
      <w:r w:rsidR="009270CA" w:rsidRPr="009270CA">
        <w:rPr>
          <w:rFonts w:ascii="Cambria" w:eastAsia="Calibri" w:hAnsi="Cambria" w:cs="Times New Roman"/>
        </w:rPr>
        <w:t xml:space="preserve">na konstrukciji građevina </w:t>
      </w:r>
      <w:r w:rsidR="00F10E73">
        <w:rPr>
          <w:rFonts w:ascii="Cambria" w:eastAsia="Calibri" w:hAnsi="Cambria" w:cs="Times New Roman"/>
        </w:rPr>
        <w:t>koji se zabranjuju ovo Odlukom</w:t>
      </w:r>
      <w:r w:rsidR="009270CA">
        <w:rPr>
          <w:rFonts w:ascii="Cambria" w:eastAsia="Calibri" w:hAnsi="Cambria" w:cs="Times New Roman"/>
        </w:rPr>
        <w:t xml:space="preserve"> se smatraju</w:t>
      </w:r>
      <w:r w:rsidR="009270CA" w:rsidRPr="009270CA">
        <w:rPr>
          <w:rFonts w:ascii="Cambria" w:eastAsia="Calibri" w:hAnsi="Cambria" w:cs="Times New Roman"/>
        </w:rPr>
        <w:t xml:space="preserve"> </w:t>
      </w:r>
      <w:r w:rsidRPr="00C54C53">
        <w:rPr>
          <w:rFonts w:ascii="Cambria" w:eastAsia="Calibri" w:hAnsi="Cambria" w:cs="Times New Roman"/>
        </w:rPr>
        <w:t>svi zemljani iskopi, rušenja, zidanje, odnosno izrada konstruktivnih dijelova građevine, betoniranje, vanjsko žbukanje i izrada krova</w:t>
      </w:r>
      <w:r w:rsidRPr="00366017">
        <w:rPr>
          <w:rFonts w:ascii="Cambria" w:eastAsia="Calibri" w:hAnsi="Cambria" w:cs="Times New Roman"/>
        </w:rPr>
        <w:t xml:space="preserve">, </w:t>
      </w:r>
      <w:r w:rsidR="00560672" w:rsidRPr="00366017">
        <w:rPr>
          <w:rFonts w:ascii="Cambria" w:eastAsia="Calibri" w:hAnsi="Cambria" w:cs="Times New Roman"/>
        </w:rPr>
        <w:t>neovisno o načinu gradnje.</w:t>
      </w:r>
    </w:p>
    <w:p w:rsidR="00366017" w:rsidRPr="00366017" w:rsidRDefault="00366017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</w:p>
    <w:p w:rsidR="00187F6F" w:rsidRDefault="00366017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Z</w:t>
      </w:r>
      <w:r w:rsidR="00560672" w:rsidRPr="00366017">
        <w:rPr>
          <w:rFonts w:ascii="Cambria" w:eastAsia="Calibri" w:hAnsi="Cambria" w:cs="Times New Roman"/>
        </w:rPr>
        <w:t>abrana radova</w:t>
      </w:r>
      <w:r>
        <w:rPr>
          <w:rFonts w:ascii="Cambria" w:eastAsia="Calibri" w:hAnsi="Cambria" w:cs="Times New Roman"/>
        </w:rPr>
        <w:t xml:space="preserve"> u smislu ove Odluke </w:t>
      </w:r>
      <w:r w:rsidR="00560672" w:rsidRPr="00366017">
        <w:rPr>
          <w:rFonts w:ascii="Cambria" w:eastAsia="Calibri" w:hAnsi="Cambria" w:cs="Times New Roman"/>
        </w:rPr>
        <w:t>odnosi se na</w:t>
      </w:r>
      <w:r w:rsidR="00187F6F">
        <w:rPr>
          <w:rFonts w:ascii="Cambria" w:eastAsia="Calibri" w:hAnsi="Cambria" w:cs="Times New Roman"/>
        </w:rPr>
        <w:t xml:space="preserve"> </w:t>
      </w:r>
      <w:r w:rsidR="004647DC">
        <w:rPr>
          <w:rFonts w:ascii="Cambria" w:eastAsia="Calibri" w:hAnsi="Cambria" w:cs="Times New Roman"/>
        </w:rPr>
        <w:t xml:space="preserve">sljedeće </w:t>
      </w:r>
      <w:r w:rsidR="00187F6F">
        <w:rPr>
          <w:rFonts w:ascii="Cambria" w:eastAsia="Calibri" w:hAnsi="Cambria" w:cs="Times New Roman"/>
        </w:rPr>
        <w:t>vrste građevina:</w:t>
      </w:r>
      <w:r w:rsidR="00187F6F" w:rsidRPr="00187F6F">
        <w:t xml:space="preserve"> </w:t>
      </w:r>
      <w:r w:rsidR="00187F6F" w:rsidRPr="00187F6F">
        <w:rPr>
          <w:rFonts w:ascii="Cambria" w:eastAsia="Calibri" w:hAnsi="Cambria" w:cs="Times New Roman"/>
        </w:rPr>
        <w:t xml:space="preserve">građevine individualne stambene građevine (samostojeće, dvojne i ugrađene), </w:t>
      </w:r>
      <w:proofErr w:type="spellStart"/>
      <w:r w:rsidR="00187F6F" w:rsidRPr="00187F6F">
        <w:rPr>
          <w:rFonts w:ascii="Cambria" w:eastAsia="Calibri" w:hAnsi="Cambria" w:cs="Times New Roman"/>
        </w:rPr>
        <w:t>viš</w:t>
      </w:r>
      <w:bookmarkStart w:id="0" w:name="_GoBack"/>
      <w:bookmarkEnd w:id="0"/>
      <w:r w:rsidR="00187F6F" w:rsidRPr="00187F6F">
        <w:rPr>
          <w:rFonts w:ascii="Cambria" w:eastAsia="Calibri" w:hAnsi="Cambria" w:cs="Times New Roman"/>
        </w:rPr>
        <w:t>estambene</w:t>
      </w:r>
      <w:proofErr w:type="spellEnd"/>
      <w:r w:rsidR="00187F6F" w:rsidRPr="00187F6F">
        <w:rPr>
          <w:rFonts w:ascii="Cambria" w:eastAsia="Calibri" w:hAnsi="Cambria" w:cs="Times New Roman"/>
        </w:rPr>
        <w:t xml:space="preserve"> građevine, stambeno poslovne građevine, poslovno stambene građevine, poslovne građevine, ugostiteljsko turističke građevine i jednostavne građevine</w:t>
      </w:r>
      <w:r w:rsidR="00187F6F">
        <w:rPr>
          <w:rFonts w:ascii="Cambria" w:eastAsia="Calibri" w:hAnsi="Cambria" w:cs="Times New Roman"/>
        </w:rPr>
        <w:t>.</w:t>
      </w:r>
    </w:p>
    <w:p w:rsidR="00187F6F" w:rsidRDefault="00187F6F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</w:p>
    <w:p w:rsidR="004D10B9" w:rsidRPr="004D10B9" w:rsidRDefault="004D10B9" w:rsidP="004D10B9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Zabrana iz ove Odluke</w:t>
      </w:r>
      <w:r w:rsidRPr="004D10B9">
        <w:rPr>
          <w:rFonts w:ascii="Cambria" w:eastAsia="Calibri" w:hAnsi="Cambria" w:cs="Times New Roman"/>
        </w:rPr>
        <w:t xml:space="preserve"> se ne odnosi na:</w:t>
      </w:r>
    </w:p>
    <w:p w:rsidR="004D10B9" w:rsidRPr="004D10B9" w:rsidRDefault="004D10B9" w:rsidP="004D10B9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4D10B9">
        <w:rPr>
          <w:rFonts w:ascii="Cambria" w:eastAsia="Calibri" w:hAnsi="Cambria" w:cs="Times New Roman"/>
        </w:rPr>
        <w:t>1. građevine, odnosno radove za čije je građenje, odnosno izvođenje utvrđen interes Republike Hrvatske</w:t>
      </w:r>
      <w:r>
        <w:rPr>
          <w:rFonts w:ascii="Cambria" w:eastAsia="Calibri" w:hAnsi="Cambria" w:cs="Times New Roman"/>
        </w:rPr>
        <w:t>,</w:t>
      </w:r>
    </w:p>
    <w:p w:rsidR="004D10B9" w:rsidRPr="004D10B9" w:rsidRDefault="004D10B9" w:rsidP="004D10B9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4D10B9">
        <w:rPr>
          <w:rFonts w:ascii="Cambria" w:eastAsia="Calibri" w:hAnsi="Cambria" w:cs="Times New Roman"/>
        </w:rPr>
        <w:t>2. uklanjanje građevina na temelju rješenja građevinske inspekcije ili odluke drugog tijela državne vlasti</w:t>
      </w:r>
      <w:r>
        <w:rPr>
          <w:rFonts w:ascii="Cambria" w:eastAsia="Calibri" w:hAnsi="Cambria" w:cs="Times New Roman"/>
        </w:rPr>
        <w:t>,</w:t>
      </w:r>
    </w:p>
    <w:p w:rsidR="004D10B9" w:rsidRDefault="004D10B9" w:rsidP="004D10B9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4D10B9">
        <w:rPr>
          <w:rFonts w:ascii="Cambria" w:eastAsia="Calibri" w:hAnsi="Cambria" w:cs="Times New Roman"/>
        </w:rPr>
        <w:t>3. građenje građevina, odnosno izvođenje radova u godini u kojoj je odluka stupila na snagu</w:t>
      </w:r>
      <w:r>
        <w:rPr>
          <w:rFonts w:ascii="Cambria" w:eastAsia="Calibri" w:hAnsi="Cambria" w:cs="Times New Roman"/>
        </w:rPr>
        <w:t>.</w:t>
      </w:r>
    </w:p>
    <w:p w:rsidR="004D10B9" w:rsidRPr="00C54C53" w:rsidRDefault="004D10B9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</w:p>
    <w:p w:rsidR="00C54C53" w:rsidRPr="00C54C53" w:rsidRDefault="00C54C53" w:rsidP="00F10E73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C54C53">
        <w:rPr>
          <w:rFonts w:ascii="Cambria" w:eastAsia="Calibri" w:hAnsi="Cambria" w:cs="Times New Roman"/>
          <w:b/>
        </w:rPr>
        <w:t>Članak 3.</w:t>
      </w:r>
    </w:p>
    <w:p w:rsidR="00C54C53" w:rsidRPr="006C6DCE" w:rsidRDefault="00784F2B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6C6DCE">
        <w:rPr>
          <w:rFonts w:ascii="Cambria" w:eastAsia="Calibri" w:hAnsi="Cambria" w:cs="Times New Roman"/>
        </w:rPr>
        <w:t xml:space="preserve">U smislu ove Odluke određena zabrana izvođenja radova primjenjuje se </w:t>
      </w:r>
      <w:r w:rsidR="009270CA" w:rsidRPr="006C6DCE">
        <w:rPr>
          <w:rFonts w:ascii="Cambria" w:eastAsia="Calibri" w:hAnsi="Cambria" w:cs="Times New Roman"/>
        </w:rPr>
        <w:t>u svim naseljima na području O</w:t>
      </w:r>
      <w:r w:rsidR="00C54C53" w:rsidRPr="006C6DCE">
        <w:rPr>
          <w:rFonts w:ascii="Cambria" w:eastAsia="Calibri" w:hAnsi="Cambria" w:cs="Times New Roman"/>
        </w:rPr>
        <w:t>pćine Sv</w:t>
      </w:r>
      <w:r w:rsidR="009270CA" w:rsidRPr="006C6DCE">
        <w:rPr>
          <w:rFonts w:ascii="Cambria" w:eastAsia="Calibri" w:hAnsi="Cambria" w:cs="Times New Roman"/>
        </w:rPr>
        <w:t>eti</w:t>
      </w:r>
      <w:r w:rsidR="00C54C53" w:rsidRPr="006C6DCE">
        <w:rPr>
          <w:rFonts w:ascii="Cambria" w:eastAsia="Calibri" w:hAnsi="Cambria" w:cs="Times New Roman"/>
        </w:rPr>
        <w:t xml:space="preserve"> Filip i Jakov</w:t>
      </w:r>
      <w:r w:rsidR="009270CA" w:rsidRPr="006C6DCE">
        <w:rPr>
          <w:rFonts w:ascii="Cambria" w:eastAsia="Calibri" w:hAnsi="Cambria" w:cs="Times New Roman"/>
        </w:rPr>
        <w:t xml:space="preserve"> osim na području Poduzetničke zone u naselju </w:t>
      </w:r>
      <w:r w:rsidR="006C6DCE" w:rsidRPr="006C6DCE">
        <w:rPr>
          <w:rFonts w:ascii="Cambria" w:eastAsia="Calibri" w:hAnsi="Cambria" w:cs="Times New Roman"/>
        </w:rPr>
        <w:t>Sveti Filip i Jakov.</w:t>
      </w:r>
    </w:p>
    <w:p w:rsidR="00C54C53" w:rsidRPr="00C54C53" w:rsidRDefault="00C54C53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</w:p>
    <w:p w:rsidR="00C54C53" w:rsidRPr="00C54C53" w:rsidRDefault="00C54C53" w:rsidP="00F10E73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C54C53">
        <w:rPr>
          <w:rFonts w:ascii="Cambria" w:eastAsia="Calibri" w:hAnsi="Cambria" w:cs="Times New Roman"/>
          <w:b/>
        </w:rPr>
        <w:t>Članak 4.</w:t>
      </w:r>
    </w:p>
    <w:p w:rsidR="00C54C53" w:rsidRPr="00C54C53" w:rsidRDefault="00C54C53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C54C53">
        <w:rPr>
          <w:rFonts w:ascii="Cambria" w:eastAsia="Calibri" w:hAnsi="Cambria" w:cs="Times New Roman"/>
        </w:rPr>
        <w:t>Građevinski radovi zabranjuju se za vrijeme turističke sezone, u razdoblju</w:t>
      </w:r>
      <w:r w:rsidR="006C6DCE">
        <w:rPr>
          <w:rFonts w:ascii="Cambria" w:eastAsia="Calibri" w:hAnsi="Cambria" w:cs="Times New Roman"/>
        </w:rPr>
        <w:t xml:space="preserve"> od 01. srpnja do 01. rujna 2026</w:t>
      </w:r>
      <w:r w:rsidRPr="00C54C53">
        <w:rPr>
          <w:rFonts w:ascii="Cambria" w:eastAsia="Calibri" w:hAnsi="Cambria" w:cs="Times New Roman"/>
        </w:rPr>
        <w:t>. godine od 00,</w:t>
      </w:r>
      <w:proofErr w:type="spellStart"/>
      <w:r w:rsidRPr="00C54C53">
        <w:rPr>
          <w:rFonts w:ascii="Cambria" w:eastAsia="Calibri" w:hAnsi="Cambria" w:cs="Times New Roman"/>
        </w:rPr>
        <w:t>00</w:t>
      </w:r>
      <w:proofErr w:type="spellEnd"/>
      <w:r w:rsidRPr="00C54C53">
        <w:rPr>
          <w:rFonts w:ascii="Cambria" w:eastAsia="Calibri" w:hAnsi="Cambria" w:cs="Times New Roman"/>
        </w:rPr>
        <w:t xml:space="preserve"> do 24,00 sati, a za radove koji obuhvaćaju zemljane radove i betonske radove (strojna </w:t>
      </w:r>
      <w:proofErr w:type="spellStart"/>
      <w:r w:rsidRPr="00C54C53">
        <w:rPr>
          <w:rFonts w:ascii="Cambria" w:eastAsia="Calibri" w:hAnsi="Cambria" w:cs="Times New Roman"/>
        </w:rPr>
        <w:t>betonaža</w:t>
      </w:r>
      <w:proofErr w:type="spellEnd"/>
      <w:r w:rsidRPr="00C54C53">
        <w:rPr>
          <w:rFonts w:ascii="Cambria" w:eastAsia="Calibri" w:hAnsi="Cambria" w:cs="Times New Roman"/>
        </w:rPr>
        <w:t>) zabrana je snazi  u razdoblju</w:t>
      </w:r>
      <w:r w:rsidR="006C6DCE">
        <w:rPr>
          <w:rFonts w:ascii="Cambria" w:eastAsia="Calibri" w:hAnsi="Cambria" w:cs="Times New Roman"/>
        </w:rPr>
        <w:t xml:space="preserve"> od 15. lipnja do 15. rujna 2026</w:t>
      </w:r>
      <w:r w:rsidRPr="00C54C53">
        <w:rPr>
          <w:rFonts w:ascii="Cambria" w:eastAsia="Calibri" w:hAnsi="Cambria" w:cs="Times New Roman"/>
        </w:rPr>
        <w:t>. godine od 00,</w:t>
      </w:r>
      <w:proofErr w:type="spellStart"/>
      <w:r w:rsidRPr="00C54C53">
        <w:rPr>
          <w:rFonts w:ascii="Cambria" w:eastAsia="Calibri" w:hAnsi="Cambria" w:cs="Times New Roman"/>
        </w:rPr>
        <w:t>00</w:t>
      </w:r>
      <w:proofErr w:type="spellEnd"/>
      <w:r w:rsidRPr="00C54C53">
        <w:rPr>
          <w:rFonts w:ascii="Cambria" w:eastAsia="Calibri" w:hAnsi="Cambria" w:cs="Times New Roman"/>
        </w:rPr>
        <w:t xml:space="preserve"> do 24,00 sati.</w:t>
      </w:r>
    </w:p>
    <w:p w:rsidR="00C54C53" w:rsidRPr="00C54C53" w:rsidRDefault="00C54C53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</w:p>
    <w:p w:rsidR="00C54C53" w:rsidRPr="00C54C53" w:rsidRDefault="00C54C53" w:rsidP="00F10E73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C54C53">
        <w:rPr>
          <w:rFonts w:ascii="Cambria" w:eastAsia="Calibri" w:hAnsi="Cambria" w:cs="Times New Roman"/>
          <w:b/>
        </w:rPr>
        <w:t>Članak 5.</w:t>
      </w:r>
    </w:p>
    <w:p w:rsidR="00C54C53" w:rsidRDefault="00C54C53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 w:rsidRPr="00C54C53">
        <w:rPr>
          <w:rFonts w:ascii="Cambria" w:eastAsia="Calibri" w:hAnsi="Cambria" w:cs="Times New Roman"/>
        </w:rPr>
        <w:t>Ova Odluka se ne primjenjuje na izvođenje onih radova odnosno gradnju onih građ</w:t>
      </w:r>
      <w:r w:rsidR="009270CA">
        <w:rPr>
          <w:rFonts w:ascii="Cambria" w:eastAsia="Calibri" w:hAnsi="Cambria" w:cs="Times New Roman"/>
        </w:rPr>
        <w:t xml:space="preserve">evina koje su u javnom interesu te </w:t>
      </w:r>
      <w:r w:rsidR="00130D88">
        <w:rPr>
          <w:rFonts w:ascii="Cambria" w:eastAsia="Calibri" w:hAnsi="Cambria" w:cs="Times New Roman"/>
        </w:rPr>
        <w:t xml:space="preserve">na </w:t>
      </w:r>
      <w:r w:rsidR="009270CA">
        <w:rPr>
          <w:rFonts w:ascii="Cambria" w:eastAsia="Calibri" w:hAnsi="Cambria" w:cs="Times New Roman"/>
        </w:rPr>
        <w:t>izvođenje nužnih radova potrebnih radi otklanjanja opasnosti po život i zdravlje ljudi.</w:t>
      </w:r>
    </w:p>
    <w:p w:rsidR="00F10E73" w:rsidRDefault="00F10E73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</w:p>
    <w:p w:rsidR="00F10E73" w:rsidRDefault="00F10E73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Načelnik Općine Sveti Filip i Jakov posebnom odlukom daje odobrenje za izvođenje radova navedenih u prethodnom stavku ovog članka.</w:t>
      </w:r>
    </w:p>
    <w:p w:rsidR="009270CA" w:rsidRPr="00C54C53" w:rsidRDefault="009270CA" w:rsidP="00F10E73">
      <w:pPr>
        <w:spacing w:after="0" w:line="240" w:lineRule="auto"/>
        <w:contextualSpacing/>
        <w:jc w:val="both"/>
        <w:rPr>
          <w:rFonts w:ascii="Cambria" w:eastAsia="Calibri" w:hAnsi="Cambria" w:cs="Times New Roman"/>
        </w:rPr>
      </w:pPr>
    </w:p>
    <w:p w:rsidR="00C54C53" w:rsidRPr="00C54C53" w:rsidRDefault="00C54C53" w:rsidP="00F10E73">
      <w:pPr>
        <w:spacing w:after="0" w:line="240" w:lineRule="auto"/>
        <w:contextualSpacing/>
        <w:jc w:val="center"/>
        <w:rPr>
          <w:rFonts w:ascii="Cambria" w:eastAsia="Calibri" w:hAnsi="Cambria" w:cs="Times New Roman"/>
          <w:b/>
        </w:rPr>
      </w:pPr>
      <w:r w:rsidRPr="00C54C53">
        <w:rPr>
          <w:rFonts w:ascii="Cambria" w:eastAsia="Calibri" w:hAnsi="Cambria" w:cs="Times New Roman"/>
          <w:b/>
        </w:rPr>
        <w:t>Članak 6.</w:t>
      </w:r>
    </w:p>
    <w:p w:rsidR="00F10E73" w:rsidRDefault="00F10E73" w:rsidP="00F10E73">
      <w:pPr>
        <w:spacing w:after="0" w:line="240" w:lineRule="auto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N</w:t>
      </w:r>
      <w:r w:rsidR="00C54C53" w:rsidRPr="00C54C53">
        <w:rPr>
          <w:rFonts w:ascii="Cambria" w:eastAsia="Calibri" w:hAnsi="Cambria" w:cs="Times New Roman"/>
        </w:rPr>
        <w:t xml:space="preserve">adzor </w:t>
      </w:r>
      <w:r>
        <w:rPr>
          <w:rFonts w:ascii="Cambria" w:eastAsia="Calibri" w:hAnsi="Cambria" w:cs="Times New Roman"/>
        </w:rPr>
        <w:t>nad provedbom</w:t>
      </w:r>
      <w:r w:rsidR="00C54C53" w:rsidRPr="00C54C53">
        <w:rPr>
          <w:rFonts w:ascii="Cambria" w:eastAsia="Calibri" w:hAnsi="Cambria" w:cs="Times New Roman"/>
        </w:rPr>
        <w:t xml:space="preserve"> </w:t>
      </w:r>
      <w:r w:rsidR="002E2E65">
        <w:rPr>
          <w:rFonts w:ascii="Cambria" w:eastAsia="Calibri" w:hAnsi="Cambria" w:cs="Times New Roman"/>
        </w:rPr>
        <w:t xml:space="preserve">ove Odluke </w:t>
      </w:r>
      <w:r>
        <w:rPr>
          <w:rFonts w:ascii="Cambria" w:eastAsia="Calibri" w:hAnsi="Cambria" w:cs="Times New Roman"/>
        </w:rPr>
        <w:t>obavlja</w:t>
      </w:r>
      <w:r w:rsidR="00682E5D">
        <w:rPr>
          <w:rFonts w:ascii="Cambria" w:eastAsia="Calibri" w:hAnsi="Cambria" w:cs="Times New Roman"/>
        </w:rPr>
        <w:t>ju</w:t>
      </w:r>
      <w:r>
        <w:rPr>
          <w:rFonts w:ascii="Cambria" w:eastAsia="Calibri" w:hAnsi="Cambria" w:cs="Times New Roman"/>
        </w:rPr>
        <w:t xml:space="preserve"> kom</w:t>
      </w:r>
      <w:r w:rsidR="00682E5D">
        <w:rPr>
          <w:rFonts w:ascii="Cambria" w:eastAsia="Calibri" w:hAnsi="Cambria" w:cs="Times New Roman"/>
        </w:rPr>
        <w:t xml:space="preserve">unalni redari Jedinstvenog upravnog odjela </w:t>
      </w:r>
      <w:r>
        <w:rPr>
          <w:rFonts w:ascii="Cambria" w:eastAsia="Calibri" w:hAnsi="Cambria" w:cs="Times New Roman"/>
        </w:rPr>
        <w:t>Općine Sveti Filip i Jakov.</w:t>
      </w:r>
    </w:p>
    <w:p w:rsidR="00130D88" w:rsidRDefault="00130D88" w:rsidP="00F10E73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C54C53" w:rsidRPr="00C54C53" w:rsidRDefault="00130D88" w:rsidP="00F10E73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130D88">
        <w:rPr>
          <w:rFonts w:ascii="Cambria" w:eastAsia="Calibri" w:hAnsi="Cambria" w:cs="Times New Roman"/>
        </w:rPr>
        <w:lastRenderedPageBreak/>
        <w:t>U obavljanju nadzora</w:t>
      </w:r>
      <w:r>
        <w:rPr>
          <w:rFonts w:ascii="Cambria" w:eastAsia="Calibri" w:hAnsi="Cambria" w:cs="Times New Roman"/>
        </w:rPr>
        <w:t xml:space="preserve"> i izricanju kazni</w:t>
      </w:r>
      <w:r w:rsidRPr="00130D88">
        <w:rPr>
          <w:rFonts w:ascii="Cambria" w:eastAsia="Calibri" w:hAnsi="Cambria" w:cs="Times New Roman"/>
        </w:rPr>
        <w:t xml:space="preserve"> komunalni redari postupaju po odgovarajućim odredbama zakonskih i </w:t>
      </w:r>
      <w:proofErr w:type="spellStart"/>
      <w:r w:rsidRPr="00130D88">
        <w:rPr>
          <w:rFonts w:ascii="Cambria" w:eastAsia="Calibri" w:hAnsi="Cambria" w:cs="Times New Roman"/>
        </w:rPr>
        <w:t>podzakonskih</w:t>
      </w:r>
      <w:proofErr w:type="spellEnd"/>
      <w:r w:rsidRPr="00130D88">
        <w:rPr>
          <w:rFonts w:ascii="Cambria" w:eastAsia="Calibri" w:hAnsi="Cambria" w:cs="Times New Roman"/>
        </w:rPr>
        <w:t xml:space="preserve"> akata kojima se uređuje predmetno područje, a po kojima su ovlašteni postupati.</w:t>
      </w:r>
    </w:p>
    <w:p w:rsidR="00C54C53" w:rsidRPr="00C54C53" w:rsidRDefault="00C54C53" w:rsidP="00F10E73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C54C53" w:rsidRPr="004D10B9" w:rsidRDefault="00C54C53" w:rsidP="00F10E7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4D10B9">
        <w:rPr>
          <w:rFonts w:ascii="Cambria" w:eastAsia="Calibri" w:hAnsi="Cambria" w:cs="Times New Roman"/>
          <w:b/>
        </w:rPr>
        <w:t>Članak 7.</w:t>
      </w:r>
    </w:p>
    <w:p w:rsidR="00C54C53" w:rsidRDefault="00C54C53" w:rsidP="00F10E73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54C53">
        <w:rPr>
          <w:rFonts w:ascii="Cambria" w:eastAsia="Calibri" w:hAnsi="Cambria" w:cs="Times New Roman"/>
        </w:rPr>
        <w:t>Ova Odluka stupa na snagu osmog dana od dana objave u Službenom glasniku Općine Sveti Filip i Jakov.</w:t>
      </w:r>
    </w:p>
    <w:p w:rsidR="006528BC" w:rsidRDefault="006528BC" w:rsidP="00F10E73">
      <w:pPr>
        <w:spacing w:after="0" w:line="240" w:lineRule="auto"/>
        <w:rPr>
          <w:rFonts w:ascii="Cambria" w:eastAsia="Calibri" w:hAnsi="Cambria" w:cs="Times New Roman"/>
        </w:rPr>
      </w:pPr>
    </w:p>
    <w:p w:rsidR="00C54C53" w:rsidRPr="00C54C53" w:rsidRDefault="00C54C53" w:rsidP="00F10E73">
      <w:pPr>
        <w:spacing w:after="0" w:line="240" w:lineRule="auto"/>
        <w:rPr>
          <w:rFonts w:ascii="Cambria" w:eastAsia="Calibri" w:hAnsi="Cambria" w:cs="Times New Roman"/>
        </w:rPr>
      </w:pPr>
      <w:r w:rsidRPr="00C54C53">
        <w:rPr>
          <w:rFonts w:ascii="Cambria" w:eastAsia="Calibri" w:hAnsi="Cambria" w:cs="Times New Roman"/>
        </w:rPr>
        <w:t xml:space="preserve">KLASA: </w:t>
      </w:r>
    </w:p>
    <w:p w:rsidR="00C54C53" w:rsidRPr="00C54C53" w:rsidRDefault="00C54C53" w:rsidP="00F10E73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54C53">
        <w:rPr>
          <w:rFonts w:ascii="Cambria" w:eastAsia="Calibri" w:hAnsi="Cambria" w:cs="Times New Roman"/>
        </w:rPr>
        <w:t xml:space="preserve">URBROJ: </w:t>
      </w:r>
    </w:p>
    <w:p w:rsidR="00C54C53" w:rsidRDefault="00C54C53" w:rsidP="00F10E73">
      <w:pPr>
        <w:spacing w:after="0" w:line="240" w:lineRule="auto"/>
        <w:jc w:val="both"/>
        <w:rPr>
          <w:rFonts w:ascii="Cambria" w:eastAsia="Calibri" w:hAnsi="Cambria" w:cs="Times New Roman"/>
        </w:rPr>
      </w:pPr>
      <w:r w:rsidRPr="00C54C53">
        <w:rPr>
          <w:rFonts w:ascii="Cambria" w:eastAsia="Calibri" w:hAnsi="Cambria" w:cs="Times New Roman"/>
        </w:rPr>
        <w:t xml:space="preserve">Sv. Filip i Jakov, </w:t>
      </w:r>
      <w:r w:rsidR="00626700">
        <w:rPr>
          <w:rFonts w:ascii="Cambria" w:eastAsia="Calibri" w:hAnsi="Cambria" w:cs="Times New Roman"/>
        </w:rPr>
        <w:t>--.-------</w:t>
      </w:r>
      <w:r w:rsidRPr="00C54C53">
        <w:rPr>
          <w:rFonts w:ascii="Cambria" w:eastAsia="Calibri" w:hAnsi="Cambria" w:cs="Times New Roman"/>
        </w:rPr>
        <w:t>202</w:t>
      </w:r>
      <w:r w:rsidR="00626700">
        <w:rPr>
          <w:rFonts w:ascii="Cambria" w:eastAsia="Calibri" w:hAnsi="Cambria" w:cs="Times New Roman"/>
        </w:rPr>
        <w:t>5</w:t>
      </w:r>
      <w:r w:rsidRPr="00C54C53">
        <w:rPr>
          <w:rFonts w:ascii="Cambria" w:eastAsia="Calibri" w:hAnsi="Cambria" w:cs="Times New Roman"/>
        </w:rPr>
        <w:t xml:space="preserve">. </w:t>
      </w:r>
      <w:r w:rsidR="00626700">
        <w:rPr>
          <w:rFonts w:ascii="Cambria" w:eastAsia="Calibri" w:hAnsi="Cambria" w:cs="Times New Roman"/>
        </w:rPr>
        <w:t>godine</w:t>
      </w:r>
    </w:p>
    <w:p w:rsidR="00682E5D" w:rsidRDefault="00682E5D" w:rsidP="00F10E73">
      <w:pPr>
        <w:spacing w:after="0" w:line="240" w:lineRule="auto"/>
        <w:jc w:val="both"/>
        <w:rPr>
          <w:rFonts w:ascii="Cambria" w:eastAsia="Calibri" w:hAnsi="Cambria" w:cs="Times New Roman"/>
        </w:rPr>
      </w:pPr>
    </w:p>
    <w:p w:rsidR="00C54C53" w:rsidRPr="00C54C53" w:rsidRDefault="00C54C53" w:rsidP="00F10E73">
      <w:pPr>
        <w:spacing w:after="0" w:line="240" w:lineRule="auto"/>
        <w:jc w:val="center"/>
        <w:rPr>
          <w:rFonts w:ascii="Cambria" w:eastAsia="Calibri" w:hAnsi="Cambria" w:cs="Times New Roman"/>
          <w:b/>
        </w:rPr>
      </w:pPr>
      <w:r w:rsidRPr="00C54C53">
        <w:rPr>
          <w:rFonts w:ascii="Cambria" w:eastAsia="Calibri" w:hAnsi="Cambria" w:cs="Times New Roman"/>
          <w:b/>
        </w:rPr>
        <w:t>OPĆINSKO VIJEĆE OPĆINE SVETI FILIP I JAKOV</w:t>
      </w:r>
    </w:p>
    <w:p w:rsidR="00C54C53" w:rsidRPr="00C54C53" w:rsidRDefault="00C54C53" w:rsidP="00F10E73">
      <w:pPr>
        <w:spacing w:after="0" w:line="240" w:lineRule="auto"/>
        <w:ind w:firstLine="708"/>
        <w:jc w:val="both"/>
        <w:rPr>
          <w:rFonts w:ascii="Cambria" w:eastAsia="Calibri" w:hAnsi="Cambria" w:cs="Times New Roman"/>
          <w:b/>
        </w:rPr>
      </w:pP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  <w:t xml:space="preserve">        </w:t>
      </w:r>
      <w:r w:rsidR="00E14EF8">
        <w:rPr>
          <w:rFonts w:ascii="Cambria" w:eastAsia="Calibri" w:hAnsi="Cambria" w:cs="Times New Roman"/>
          <w:b/>
        </w:rPr>
        <w:t xml:space="preserve">            </w:t>
      </w:r>
      <w:r w:rsidRPr="00C54C53">
        <w:rPr>
          <w:rFonts w:ascii="Cambria" w:eastAsia="Calibri" w:hAnsi="Cambria" w:cs="Times New Roman"/>
          <w:b/>
        </w:rPr>
        <w:t xml:space="preserve">      Predsjednik Općinskog vijeća</w:t>
      </w:r>
    </w:p>
    <w:p w:rsidR="00F808BA" w:rsidRPr="006528BC" w:rsidRDefault="00C54C53" w:rsidP="006528BC">
      <w:pPr>
        <w:spacing w:after="0" w:line="240" w:lineRule="auto"/>
        <w:ind w:firstLine="708"/>
        <w:jc w:val="both"/>
        <w:rPr>
          <w:rFonts w:ascii="Cambria" w:eastAsia="Calibri" w:hAnsi="Cambria" w:cs="Times New Roman"/>
          <w:b/>
        </w:rPr>
      </w:pP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</w:r>
      <w:r w:rsidRPr="00C54C53">
        <w:rPr>
          <w:rFonts w:ascii="Cambria" w:eastAsia="Calibri" w:hAnsi="Cambria" w:cs="Times New Roman"/>
          <w:b/>
        </w:rPr>
        <w:tab/>
        <w:t xml:space="preserve">       </w:t>
      </w:r>
      <w:r w:rsidR="00E14EF8">
        <w:rPr>
          <w:rFonts w:ascii="Cambria" w:eastAsia="Calibri" w:hAnsi="Cambria" w:cs="Times New Roman"/>
          <w:b/>
        </w:rPr>
        <w:t xml:space="preserve">             </w:t>
      </w:r>
      <w:r w:rsidRPr="00C54C53">
        <w:rPr>
          <w:rFonts w:ascii="Cambria" w:eastAsia="Calibri" w:hAnsi="Cambria" w:cs="Times New Roman"/>
          <w:b/>
        </w:rPr>
        <w:t xml:space="preserve">         Igor Pedisić</w:t>
      </w:r>
    </w:p>
    <w:sectPr w:rsidR="00F808BA" w:rsidRPr="006528BC" w:rsidSect="005D524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F3" w:rsidRDefault="006311F3" w:rsidP="004C10CA">
      <w:pPr>
        <w:spacing w:after="0" w:line="240" w:lineRule="auto"/>
      </w:pPr>
      <w:r>
        <w:separator/>
      </w:r>
    </w:p>
  </w:endnote>
  <w:endnote w:type="continuationSeparator" w:id="0">
    <w:p w:rsidR="006311F3" w:rsidRDefault="006311F3" w:rsidP="004C1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F3" w:rsidRDefault="006311F3" w:rsidP="004C10CA">
      <w:pPr>
        <w:spacing w:after="0" w:line="240" w:lineRule="auto"/>
      </w:pPr>
      <w:r>
        <w:separator/>
      </w:r>
    </w:p>
  </w:footnote>
  <w:footnote w:type="continuationSeparator" w:id="0">
    <w:p w:rsidR="006311F3" w:rsidRDefault="006311F3" w:rsidP="004C1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0CA" w:rsidRDefault="004C10CA" w:rsidP="004C10C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024FA"/>
    <w:multiLevelType w:val="hybridMultilevel"/>
    <w:tmpl w:val="73448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3A"/>
    <w:rsid w:val="0000303A"/>
    <w:rsid w:val="00010529"/>
    <w:rsid w:val="000261FD"/>
    <w:rsid w:val="000C120A"/>
    <w:rsid w:val="000C3802"/>
    <w:rsid w:val="000E16AF"/>
    <w:rsid w:val="001208D6"/>
    <w:rsid w:val="00130D88"/>
    <w:rsid w:val="00187F6F"/>
    <w:rsid w:val="001C3FFC"/>
    <w:rsid w:val="00247490"/>
    <w:rsid w:val="002D6EF4"/>
    <w:rsid w:val="002E2E65"/>
    <w:rsid w:val="002F6EED"/>
    <w:rsid w:val="00366017"/>
    <w:rsid w:val="00390ED6"/>
    <w:rsid w:val="004647DC"/>
    <w:rsid w:val="004C10CA"/>
    <w:rsid w:val="004D10B9"/>
    <w:rsid w:val="00560672"/>
    <w:rsid w:val="00604594"/>
    <w:rsid w:val="006139DF"/>
    <w:rsid w:val="00620AF7"/>
    <w:rsid w:val="00626700"/>
    <w:rsid w:val="006311F3"/>
    <w:rsid w:val="006528BC"/>
    <w:rsid w:val="00682E5D"/>
    <w:rsid w:val="006C6DCE"/>
    <w:rsid w:val="006D0BEC"/>
    <w:rsid w:val="007233CF"/>
    <w:rsid w:val="00784F2B"/>
    <w:rsid w:val="00841455"/>
    <w:rsid w:val="008C19ED"/>
    <w:rsid w:val="009270CA"/>
    <w:rsid w:val="00A47F1C"/>
    <w:rsid w:val="00AB732D"/>
    <w:rsid w:val="00BC69A9"/>
    <w:rsid w:val="00C51FB1"/>
    <w:rsid w:val="00C54C53"/>
    <w:rsid w:val="00CB5D35"/>
    <w:rsid w:val="00CD58E3"/>
    <w:rsid w:val="00D15B21"/>
    <w:rsid w:val="00E14EF8"/>
    <w:rsid w:val="00E5701F"/>
    <w:rsid w:val="00E66DEE"/>
    <w:rsid w:val="00EA7E51"/>
    <w:rsid w:val="00F079E2"/>
    <w:rsid w:val="00F10E73"/>
    <w:rsid w:val="00F808BA"/>
    <w:rsid w:val="00F81510"/>
    <w:rsid w:val="00FB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0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0CA"/>
  </w:style>
  <w:style w:type="paragraph" w:styleId="Footer">
    <w:name w:val="footer"/>
    <w:basedOn w:val="Normal"/>
    <w:link w:val="FooterChar"/>
    <w:uiPriority w:val="99"/>
    <w:unhideWhenUsed/>
    <w:rsid w:val="004C10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0CA"/>
  </w:style>
  <w:style w:type="paragraph" w:styleId="BalloonText">
    <w:name w:val="Balloon Text"/>
    <w:basedOn w:val="Normal"/>
    <w:link w:val="BalloonTextChar"/>
    <w:uiPriority w:val="99"/>
    <w:semiHidden/>
    <w:unhideWhenUsed/>
    <w:rsid w:val="0024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0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0CA"/>
  </w:style>
  <w:style w:type="paragraph" w:styleId="Footer">
    <w:name w:val="footer"/>
    <w:basedOn w:val="Normal"/>
    <w:link w:val="FooterChar"/>
    <w:uiPriority w:val="99"/>
    <w:unhideWhenUsed/>
    <w:rsid w:val="004C10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0CA"/>
  </w:style>
  <w:style w:type="paragraph" w:styleId="BalloonText">
    <w:name w:val="Balloon Text"/>
    <w:basedOn w:val="Normal"/>
    <w:link w:val="BalloonTextChar"/>
    <w:uiPriority w:val="99"/>
    <w:semiHidden/>
    <w:unhideWhenUsed/>
    <w:rsid w:val="00247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</cp:revision>
  <cp:lastPrinted>2025-11-14T09:06:00Z</cp:lastPrinted>
  <dcterms:created xsi:type="dcterms:W3CDTF">2025-10-30T13:35:00Z</dcterms:created>
  <dcterms:modified xsi:type="dcterms:W3CDTF">2025-11-14T12:43:00Z</dcterms:modified>
</cp:coreProperties>
</file>